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18" w:rsidRDefault="00055318" w:rsidP="00055318">
      <w:pPr>
        <w:widowControl/>
        <w:rPr>
          <w:rFonts w:ascii="仿宋" w:eastAsia="仿宋" w:hAnsi="仿宋" w:cs="宋体" w:hint="eastAsia"/>
          <w:color w:val="000000"/>
          <w:kern w:val="0"/>
          <w:sz w:val="32"/>
          <w:szCs w:val="32"/>
        </w:rPr>
      </w:pPr>
    </w:p>
    <w:p w:rsidR="00055318" w:rsidRPr="00055318" w:rsidRDefault="00055318" w:rsidP="00055318">
      <w:pPr>
        <w:widowControl/>
        <w:jc w:val="center"/>
        <w:rPr>
          <w:rFonts w:ascii="黑体" w:eastAsia="黑体" w:hAnsi="黑体" w:cs="宋体" w:hint="eastAsia"/>
          <w:color w:val="000000"/>
          <w:kern w:val="0"/>
          <w:sz w:val="44"/>
          <w:szCs w:val="44"/>
        </w:rPr>
      </w:pPr>
      <w:r w:rsidRPr="00055318">
        <w:rPr>
          <w:rFonts w:ascii="黑体" w:eastAsia="黑体" w:hAnsi="黑体" w:cs="宋体" w:hint="eastAsia"/>
          <w:color w:val="000000"/>
          <w:kern w:val="0"/>
          <w:sz w:val="44"/>
          <w:szCs w:val="44"/>
        </w:rPr>
        <w:t>关于在全市社科界开展“迎接党代会，谱写新篇章”建言献策活动的通知</w:t>
      </w:r>
    </w:p>
    <w:p w:rsidR="0065675A" w:rsidRDefault="0065675A" w:rsidP="00055318">
      <w:pPr>
        <w:widowControl/>
        <w:rPr>
          <w:rFonts w:ascii="仿宋" w:eastAsia="仿宋" w:hAnsi="仿宋" w:cs="Helvetica" w:hint="eastAsia"/>
          <w:bCs/>
          <w:color w:val="000000"/>
          <w:kern w:val="0"/>
          <w:sz w:val="32"/>
          <w:szCs w:val="32"/>
        </w:rPr>
      </w:pPr>
    </w:p>
    <w:p w:rsidR="00055318" w:rsidRDefault="00625CD9" w:rsidP="00055318">
      <w:pPr>
        <w:widowControl/>
        <w:rPr>
          <w:rFonts w:ascii="仿宋" w:eastAsia="仿宋" w:hAnsi="仿宋" w:cs="宋体" w:hint="eastAsia"/>
          <w:color w:val="000000"/>
          <w:kern w:val="0"/>
          <w:sz w:val="32"/>
          <w:szCs w:val="32"/>
        </w:rPr>
      </w:pPr>
      <w:r>
        <w:rPr>
          <w:rFonts w:ascii="仿宋" w:eastAsia="仿宋" w:hAnsi="仿宋" w:cs="Helvetica"/>
          <w:bCs/>
          <w:color w:val="000000"/>
          <w:kern w:val="0"/>
          <w:sz w:val="32"/>
          <w:szCs w:val="32"/>
        </w:rPr>
        <w:t>各县市区社科联，各驻</w:t>
      </w:r>
      <w:r>
        <w:rPr>
          <w:rFonts w:ascii="仿宋" w:eastAsia="仿宋" w:hAnsi="仿宋" w:cs="Helvetica" w:hint="eastAsia"/>
          <w:bCs/>
          <w:color w:val="000000"/>
          <w:kern w:val="0"/>
          <w:sz w:val="32"/>
          <w:szCs w:val="32"/>
        </w:rPr>
        <w:t>衡</w:t>
      </w:r>
      <w:r>
        <w:rPr>
          <w:rFonts w:ascii="仿宋" w:eastAsia="仿宋" w:hAnsi="仿宋" w:cs="Helvetica"/>
          <w:bCs/>
          <w:color w:val="000000"/>
          <w:kern w:val="0"/>
          <w:sz w:val="32"/>
          <w:szCs w:val="32"/>
        </w:rPr>
        <w:t>高等院校，各市级社科重点研究基地，各市级社科类社会组织，各市级社科普及基地：</w:t>
      </w:r>
    </w:p>
    <w:p w:rsidR="0065675A" w:rsidRPr="0065675A" w:rsidRDefault="0065675A" w:rsidP="0065675A">
      <w:pPr>
        <w:widowControl/>
        <w:ind w:firstLineChars="150" w:firstLine="480"/>
        <w:rPr>
          <w:rFonts w:ascii="仿宋" w:eastAsia="仿宋" w:hAnsi="仿宋" w:cs="Helvetica" w:hint="eastAsia"/>
          <w:bCs/>
          <w:color w:val="000000"/>
          <w:kern w:val="0"/>
          <w:sz w:val="32"/>
          <w:szCs w:val="32"/>
        </w:rPr>
      </w:pPr>
      <w:r w:rsidRPr="0065675A">
        <w:rPr>
          <w:rFonts w:ascii="仿宋" w:eastAsia="仿宋" w:hAnsi="仿宋" w:cs="Helvetica"/>
          <w:bCs/>
          <w:color w:val="000000"/>
          <w:kern w:val="0"/>
          <w:sz w:val="32"/>
          <w:szCs w:val="32"/>
        </w:rPr>
        <w:t>为认真贯彻落实</w:t>
      </w:r>
      <w:r w:rsidR="004C3D7F">
        <w:rPr>
          <w:rFonts w:ascii="仿宋" w:eastAsia="仿宋" w:hAnsi="仿宋" w:cs="Helvetica" w:hint="eastAsia"/>
          <w:bCs/>
          <w:color w:val="000000"/>
          <w:kern w:val="0"/>
          <w:sz w:val="32"/>
          <w:szCs w:val="32"/>
        </w:rPr>
        <w:t>省委</w:t>
      </w:r>
      <w:r w:rsidR="004C3D7F" w:rsidRPr="00055318">
        <w:rPr>
          <w:rFonts w:ascii="仿宋" w:eastAsia="仿宋" w:hAnsi="仿宋" w:cs="宋体" w:hint="eastAsia"/>
          <w:color w:val="000000"/>
          <w:kern w:val="0"/>
          <w:sz w:val="32"/>
          <w:szCs w:val="32"/>
        </w:rPr>
        <w:t>“迎接党代会，谱写新篇章”建言献策活动</w:t>
      </w:r>
      <w:r w:rsidR="004C3D7F">
        <w:rPr>
          <w:rFonts w:ascii="仿宋" w:eastAsia="仿宋" w:hAnsi="仿宋" w:cs="宋体" w:hint="eastAsia"/>
          <w:color w:val="000000"/>
          <w:kern w:val="0"/>
          <w:sz w:val="32"/>
          <w:szCs w:val="32"/>
        </w:rPr>
        <w:t>的相关通知精神，根据市委的统一安排，</w:t>
      </w:r>
      <w:r w:rsidR="004C3D7F">
        <w:rPr>
          <w:rFonts w:ascii="仿宋" w:eastAsia="仿宋" w:hAnsi="仿宋" w:cs="Helvetica" w:hint="eastAsia"/>
          <w:bCs/>
          <w:color w:val="000000"/>
          <w:kern w:val="0"/>
          <w:sz w:val="32"/>
          <w:szCs w:val="32"/>
        </w:rPr>
        <w:t>衡阳市社会科学界联合会</w:t>
      </w:r>
      <w:r w:rsidRPr="0065675A">
        <w:rPr>
          <w:rFonts w:ascii="仿宋" w:eastAsia="仿宋" w:hAnsi="仿宋" w:cs="Helvetica" w:hint="eastAsia"/>
          <w:bCs/>
          <w:color w:val="000000"/>
          <w:kern w:val="0"/>
          <w:sz w:val="32"/>
          <w:szCs w:val="32"/>
        </w:rPr>
        <w:t>决定</w:t>
      </w:r>
      <w:r w:rsidR="004C3D7F" w:rsidRPr="004C3D7F">
        <w:rPr>
          <w:rFonts w:ascii="仿宋" w:eastAsia="仿宋" w:hAnsi="仿宋" w:cs="Helvetica" w:hint="eastAsia"/>
          <w:bCs/>
          <w:color w:val="000000"/>
          <w:kern w:val="0"/>
          <w:sz w:val="32"/>
          <w:szCs w:val="32"/>
        </w:rPr>
        <w:t>在全市社科界开展“迎接党代会，谱写新篇章”建言献策活动</w:t>
      </w:r>
      <w:r w:rsidRPr="0065675A">
        <w:rPr>
          <w:rFonts w:ascii="仿宋" w:eastAsia="仿宋" w:hAnsi="仿宋" w:cs="Helvetica" w:hint="eastAsia"/>
          <w:bCs/>
          <w:color w:val="000000"/>
          <w:kern w:val="0"/>
          <w:sz w:val="32"/>
          <w:szCs w:val="32"/>
        </w:rPr>
        <w:t>。现将有关事项通知如下：</w:t>
      </w:r>
    </w:p>
    <w:p w:rsidR="0065675A" w:rsidRPr="0065675A" w:rsidRDefault="0065675A" w:rsidP="0065675A">
      <w:pPr>
        <w:widowControl/>
        <w:ind w:firstLineChars="150" w:firstLine="482"/>
        <w:rPr>
          <w:rFonts w:ascii="黑体" w:eastAsia="黑体" w:hAnsi="黑体" w:cs="宋体" w:hint="eastAsia"/>
          <w:b/>
          <w:color w:val="000000"/>
          <w:kern w:val="0"/>
          <w:sz w:val="32"/>
          <w:szCs w:val="32"/>
        </w:rPr>
      </w:pPr>
      <w:r w:rsidRPr="0065675A">
        <w:rPr>
          <w:rFonts w:ascii="黑体" w:eastAsia="黑体" w:hAnsi="黑体" w:cs="宋体" w:hint="eastAsia"/>
          <w:b/>
          <w:color w:val="000000"/>
          <w:kern w:val="0"/>
          <w:sz w:val="32"/>
          <w:szCs w:val="32"/>
        </w:rPr>
        <w:t>一、省委寄语</w:t>
      </w:r>
    </w:p>
    <w:p w:rsidR="00AC4DA3" w:rsidRDefault="00055318" w:rsidP="00AC4DA3">
      <w:pPr>
        <w:widowControl/>
        <w:ind w:firstLineChars="150" w:firstLine="480"/>
        <w:rPr>
          <w:rFonts w:ascii="仿宋" w:eastAsia="仿宋" w:hAnsi="仿宋" w:cs="宋体" w:hint="eastAsia"/>
          <w:color w:val="000000"/>
          <w:kern w:val="0"/>
          <w:sz w:val="32"/>
          <w:szCs w:val="32"/>
        </w:rPr>
      </w:pPr>
      <w:r w:rsidRPr="00055318">
        <w:rPr>
          <w:rFonts w:ascii="仿宋" w:eastAsia="仿宋" w:hAnsi="仿宋" w:cs="宋体" w:hint="eastAsia"/>
          <w:color w:val="000000"/>
          <w:kern w:val="0"/>
          <w:sz w:val="32"/>
          <w:szCs w:val="32"/>
        </w:rPr>
        <w:t>中共湖南省委寄语全省人民：欢迎您参加“迎接党代会，谱写新篇章”建言献策活动</w:t>
      </w:r>
      <w:r w:rsidR="0065675A">
        <w:rPr>
          <w:rFonts w:ascii="仿宋" w:eastAsia="仿宋" w:hAnsi="仿宋" w:cs="宋体" w:hint="eastAsia"/>
          <w:color w:val="000000"/>
          <w:kern w:val="0"/>
          <w:sz w:val="32"/>
          <w:szCs w:val="32"/>
        </w:rPr>
        <w:t>。</w:t>
      </w:r>
      <w:r w:rsidRPr="00055318">
        <w:rPr>
          <w:rFonts w:ascii="仿宋" w:eastAsia="仿宋" w:hAnsi="仿宋" w:cs="宋体"/>
          <w:kern w:val="0"/>
          <w:sz w:val="32"/>
          <w:szCs w:val="32"/>
        </w:rPr>
        <w:t>接续奋斗，不负韶华；新的征程，庄严出发。中国共产党湖南省第十二次代表大会即将召开，这是全省人民政治生活中的一件大事喜事，是迈向更加美好未来的新起点，必将以非凡的意义载入湖南史册！习近平总书记强调，我们党根基在人民、血脉在人民、力量在人民。和人民站在一起、想在一起、干在一起，必能凝聚智慧和力量。为充分发扬民主、真心听取民意、广泛集中民智、努力凝聚民心，省委决定从</w:t>
      </w:r>
      <w:r w:rsidRPr="00055318">
        <w:rPr>
          <w:rFonts w:ascii="仿宋" w:eastAsia="仿宋" w:hAnsi="仿宋" w:cs="宋体"/>
          <w:b/>
          <w:kern w:val="0"/>
          <w:sz w:val="32"/>
          <w:szCs w:val="32"/>
        </w:rPr>
        <w:t>即日起至11月15日</w:t>
      </w:r>
      <w:r w:rsidRPr="00055318">
        <w:rPr>
          <w:rFonts w:ascii="仿宋" w:eastAsia="仿宋" w:hAnsi="仿宋" w:cs="宋体"/>
          <w:kern w:val="0"/>
          <w:sz w:val="32"/>
          <w:szCs w:val="32"/>
        </w:rPr>
        <w:t>，在全省开展“迎接党代会，谱写新篇章”建言献策活动。</w:t>
      </w:r>
    </w:p>
    <w:p w:rsidR="00055318" w:rsidRPr="00055318" w:rsidRDefault="00055318" w:rsidP="0065675A">
      <w:pPr>
        <w:widowControl/>
        <w:ind w:firstLineChars="150" w:firstLine="480"/>
        <w:rPr>
          <w:rFonts w:ascii="仿宋" w:eastAsia="仿宋" w:hAnsi="仿宋" w:cs="宋体"/>
          <w:color w:val="000000"/>
          <w:kern w:val="0"/>
          <w:sz w:val="32"/>
          <w:szCs w:val="32"/>
        </w:rPr>
      </w:pPr>
      <w:r w:rsidRPr="00055318">
        <w:rPr>
          <w:rFonts w:ascii="仿宋" w:eastAsia="仿宋" w:hAnsi="仿宋" w:cs="宋体"/>
          <w:kern w:val="0"/>
          <w:sz w:val="32"/>
          <w:szCs w:val="32"/>
        </w:rPr>
        <w:lastRenderedPageBreak/>
        <w:t>此次活动重点围绕贯彻落实习近平新时代中国特色社会主义思想和习近平总书记对湖南重要讲话重要指示批示精神，围绕湖南今后五年奋斗目标、总体思路、战略举措、重大任务，围绕三湘人民关心关注的民生实事，广泛征集意见和建议。拳拳之心犹可鉴，一言一策总关情。我们期盼全省基层党组织和广大党员干部发挥示范带头作用，出高招、设大谋；我们欢迎土生土长的湖湘子弟、来湘学习工作的“新湖南人”、离乡千里的海外游子都积极参与，建诤言、献良策</w:t>
      </w:r>
      <w:r w:rsidR="0065675A">
        <w:rPr>
          <w:rFonts w:ascii="仿宋" w:eastAsia="仿宋" w:hAnsi="仿宋" w:cs="宋体" w:hint="eastAsia"/>
          <w:kern w:val="0"/>
          <w:sz w:val="32"/>
          <w:szCs w:val="32"/>
        </w:rPr>
        <w:t>。</w:t>
      </w:r>
      <w:r w:rsidRPr="00055318">
        <w:rPr>
          <w:rFonts w:ascii="仿宋" w:eastAsia="仿宋" w:hAnsi="仿宋" w:cs="宋体"/>
          <w:kern w:val="0"/>
          <w:sz w:val="32"/>
          <w:szCs w:val="32"/>
        </w:rPr>
        <w:t>建言献策可以是完整严谨的系统论述，也可以是三言两语的真知灼见。对所有的诤言良策，我们将倍加珍视、认真吸纳。我们相信，通过这次活动，一定能够使群众意愿得到更加顺畅的表达，使省委的决策部署更加符合人民利益，使湖南发展获得更加磅礴的力量。我们坚信，有全省广大党员干部的积极参与、社会各界人士的大力支持，省第十二次党代会一定能开成团结鼓劲、凝心聚力、开拓奋进的大会，“十步之内，必有芳草”的红色潇湘一定能谱写出新时代坚持和发展中国特色社会主义的新篇章！</w:t>
      </w:r>
    </w:p>
    <w:p w:rsidR="00055318" w:rsidRPr="0065675A" w:rsidRDefault="00AC4DA3" w:rsidP="0065675A">
      <w:pPr>
        <w:ind w:firstLineChars="150" w:firstLine="480"/>
        <w:rPr>
          <w:rFonts w:ascii="黑体" w:eastAsia="黑体" w:hAnsi="黑体"/>
          <w:sz w:val="32"/>
          <w:szCs w:val="32"/>
        </w:rPr>
      </w:pPr>
      <w:r w:rsidRPr="0065675A">
        <w:rPr>
          <w:rFonts w:ascii="黑体" w:eastAsia="黑体" w:hAnsi="黑体" w:hint="eastAsia"/>
          <w:sz w:val="32"/>
          <w:szCs w:val="32"/>
        </w:rPr>
        <w:t>二、</w:t>
      </w:r>
      <w:r w:rsidR="00055318" w:rsidRPr="0065675A">
        <w:rPr>
          <w:rFonts w:ascii="黑体" w:eastAsia="黑体" w:hAnsi="黑体" w:hint="eastAsia"/>
          <w:sz w:val="32"/>
          <w:szCs w:val="32"/>
        </w:rPr>
        <w:t>活动参与方式</w:t>
      </w:r>
    </w:p>
    <w:p w:rsidR="00055318" w:rsidRPr="00055318" w:rsidRDefault="00055318" w:rsidP="0065675A">
      <w:pPr>
        <w:ind w:firstLineChars="150" w:firstLine="480"/>
        <w:rPr>
          <w:rFonts w:ascii="仿宋" w:eastAsia="仿宋" w:hAnsi="仿宋" w:hint="eastAsia"/>
          <w:sz w:val="32"/>
          <w:szCs w:val="32"/>
        </w:rPr>
      </w:pPr>
      <w:r w:rsidRPr="00055318">
        <w:rPr>
          <w:rFonts w:ascii="仿宋" w:eastAsia="仿宋" w:hAnsi="仿宋" w:hint="eastAsia"/>
          <w:sz w:val="32"/>
          <w:szCs w:val="32"/>
        </w:rPr>
        <w:t>1.信函。请寄送至湖南省长沙市韶山北路1号“迎接党代会，谱写新篇章”建言献策活动办公室，邮政编码：410011，标注“省党代会建言献策”字样。</w:t>
      </w:r>
    </w:p>
    <w:p w:rsidR="0065675A" w:rsidRDefault="00055318" w:rsidP="0065675A">
      <w:pPr>
        <w:ind w:firstLineChars="150" w:firstLine="480"/>
        <w:rPr>
          <w:rFonts w:ascii="仿宋" w:eastAsia="仿宋" w:hAnsi="仿宋" w:hint="eastAsia"/>
          <w:sz w:val="32"/>
          <w:szCs w:val="32"/>
        </w:rPr>
      </w:pPr>
      <w:r w:rsidRPr="00055318">
        <w:rPr>
          <w:rFonts w:ascii="仿宋" w:eastAsia="仿宋" w:hAnsi="仿宋" w:hint="eastAsia"/>
          <w:sz w:val="32"/>
          <w:szCs w:val="32"/>
        </w:rPr>
        <w:t>2.邮件。请发送至:hnswjyxc@163.com，并标注“省党代</w:t>
      </w:r>
      <w:r w:rsidRPr="00055318">
        <w:rPr>
          <w:rFonts w:ascii="仿宋" w:eastAsia="仿宋" w:hAnsi="仿宋" w:hint="eastAsia"/>
          <w:sz w:val="32"/>
          <w:szCs w:val="32"/>
        </w:rPr>
        <w:lastRenderedPageBreak/>
        <w:t>会建言献策”字样。</w:t>
      </w:r>
    </w:p>
    <w:p w:rsidR="0065675A" w:rsidRDefault="00055318" w:rsidP="0065675A">
      <w:pPr>
        <w:ind w:firstLineChars="150" w:firstLine="480"/>
        <w:rPr>
          <w:rFonts w:ascii="仿宋" w:eastAsia="仿宋" w:hAnsi="仿宋" w:hint="eastAsia"/>
          <w:sz w:val="32"/>
          <w:szCs w:val="32"/>
        </w:rPr>
      </w:pPr>
      <w:r w:rsidRPr="00055318">
        <w:rPr>
          <w:rFonts w:ascii="仿宋" w:eastAsia="仿宋" w:hAnsi="仿宋" w:hint="eastAsia"/>
          <w:sz w:val="32"/>
          <w:szCs w:val="32"/>
        </w:rPr>
        <w:t>3.网站。请登录华声在线、红网等网站，点击“迎接党代会，谱写新篇章”建言献策活动专栏参与。</w:t>
      </w:r>
    </w:p>
    <w:p w:rsidR="0065675A" w:rsidRDefault="00055318" w:rsidP="0065675A">
      <w:pPr>
        <w:ind w:firstLineChars="150" w:firstLine="480"/>
        <w:rPr>
          <w:rFonts w:ascii="仿宋" w:eastAsia="仿宋" w:hAnsi="仿宋" w:hint="eastAsia"/>
          <w:sz w:val="32"/>
          <w:szCs w:val="32"/>
        </w:rPr>
      </w:pPr>
      <w:r w:rsidRPr="00055318">
        <w:rPr>
          <w:rFonts w:ascii="仿宋" w:eastAsia="仿宋" w:hAnsi="仿宋" w:hint="eastAsia"/>
          <w:sz w:val="32"/>
          <w:szCs w:val="32"/>
        </w:rPr>
        <w:t>4.客户端。请登录“学习强国湖南学习平台”“新湖南”“时刻”“风芒”等客户端。</w:t>
      </w:r>
    </w:p>
    <w:p w:rsidR="0065675A" w:rsidRDefault="00055318" w:rsidP="0065675A">
      <w:pPr>
        <w:ind w:firstLineChars="150" w:firstLine="480"/>
        <w:rPr>
          <w:rFonts w:ascii="仿宋" w:eastAsia="仿宋" w:hAnsi="仿宋" w:hint="eastAsia"/>
          <w:sz w:val="32"/>
          <w:szCs w:val="32"/>
        </w:rPr>
      </w:pPr>
      <w:r w:rsidRPr="00055318">
        <w:rPr>
          <w:rFonts w:ascii="仿宋" w:eastAsia="仿宋" w:hAnsi="仿宋" w:hint="eastAsia"/>
          <w:sz w:val="32"/>
          <w:szCs w:val="32"/>
        </w:rPr>
        <w:t>5.传真。号码为0731-82217090。</w:t>
      </w:r>
    </w:p>
    <w:p w:rsidR="002A5480" w:rsidRDefault="004C3D7F" w:rsidP="002A5480">
      <w:pPr>
        <w:spacing w:line="560" w:lineRule="exact"/>
        <w:ind w:firstLine="645"/>
        <w:rPr>
          <w:rFonts w:ascii="仿宋" w:eastAsia="仿宋" w:hAnsi="仿宋" w:hint="eastAsia"/>
          <w:sz w:val="32"/>
          <w:szCs w:val="32"/>
        </w:rPr>
      </w:pPr>
      <w:r>
        <w:rPr>
          <w:rFonts w:ascii="仿宋" w:eastAsia="仿宋" w:hAnsi="仿宋" w:hint="eastAsia"/>
          <w:sz w:val="32"/>
          <w:szCs w:val="32"/>
        </w:rPr>
        <w:t>6．要求。</w:t>
      </w:r>
      <w:r w:rsidR="00055318" w:rsidRPr="00055318">
        <w:rPr>
          <w:rFonts w:ascii="仿宋" w:eastAsia="仿宋" w:hAnsi="仿宋" w:hint="eastAsia"/>
          <w:sz w:val="32"/>
          <w:szCs w:val="32"/>
        </w:rPr>
        <w:t>所提意见和建议应主题鲜明、重点突出、言简意赅，并请留下姓名和联系方式。</w:t>
      </w:r>
    </w:p>
    <w:p w:rsidR="002A5480" w:rsidRDefault="002A5480" w:rsidP="002A5480">
      <w:pPr>
        <w:spacing w:line="560" w:lineRule="exact"/>
        <w:ind w:firstLine="645"/>
        <w:rPr>
          <w:rFonts w:ascii="仿宋" w:eastAsia="仿宋" w:hAnsi="仿宋"/>
          <w:sz w:val="32"/>
          <w:szCs w:val="32"/>
        </w:rPr>
      </w:pPr>
      <w:r>
        <w:rPr>
          <w:rFonts w:ascii="仿宋" w:eastAsia="仿宋" w:hAnsi="仿宋" w:hint="eastAsia"/>
          <w:sz w:val="32"/>
          <w:szCs w:val="32"/>
        </w:rPr>
        <w:t>全市社科界的同志在向</w:t>
      </w:r>
      <w:r w:rsidR="00055318" w:rsidRPr="00055318">
        <w:rPr>
          <w:rFonts w:ascii="仿宋" w:eastAsia="仿宋" w:hAnsi="仿宋" w:hint="eastAsia"/>
          <w:sz w:val="32"/>
          <w:szCs w:val="32"/>
        </w:rPr>
        <w:t>“迎接党代会，谱写新篇章”建言献策活动办公室</w:t>
      </w:r>
      <w:r>
        <w:rPr>
          <w:rFonts w:ascii="仿宋" w:eastAsia="仿宋" w:hAnsi="仿宋" w:hint="eastAsia"/>
          <w:sz w:val="32"/>
          <w:szCs w:val="32"/>
        </w:rPr>
        <w:t>寄送</w:t>
      </w:r>
      <w:r w:rsidR="00055318" w:rsidRPr="00055318">
        <w:rPr>
          <w:rFonts w:ascii="仿宋" w:eastAsia="仿宋" w:hAnsi="仿宋" w:hint="eastAsia"/>
          <w:sz w:val="32"/>
          <w:szCs w:val="32"/>
        </w:rPr>
        <w:t>意见和建议</w:t>
      </w:r>
      <w:r>
        <w:rPr>
          <w:rFonts w:ascii="仿宋" w:eastAsia="仿宋" w:hAnsi="仿宋" w:hint="eastAsia"/>
          <w:sz w:val="32"/>
          <w:szCs w:val="32"/>
        </w:rPr>
        <w:t>的同时，必须同时</w:t>
      </w:r>
      <w:r w:rsidR="00055318" w:rsidRPr="00055318">
        <w:rPr>
          <w:rFonts w:ascii="仿宋" w:eastAsia="仿宋" w:hAnsi="仿宋" w:hint="eastAsia"/>
          <w:sz w:val="32"/>
          <w:szCs w:val="32"/>
        </w:rPr>
        <w:t>上报</w:t>
      </w:r>
      <w:r>
        <w:rPr>
          <w:rFonts w:ascii="仿宋" w:eastAsia="仿宋" w:hAnsi="仿宋" w:hint="eastAsia"/>
          <w:sz w:val="32"/>
          <w:szCs w:val="32"/>
        </w:rPr>
        <w:t>衡阳市社会科学界联合会办公室</w:t>
      </w:r>
      <w:r w:rsidR="00055318" w:rsidRPr="00055318">
        <w:rPr>
          <w:rFonts w:ascii="仿宋" w:eastAsia="仿宋" w:hAnsi="仿宋" w:hint="eastAsia"/>
          <w:sz w:val="32"/>
          <w:szCs w:val="32"/>
        </w:rPr>
        <w:t>，</w:t>
      </w:r>
      <w:r>
        <w:rPr>
          <w:rFonts w:ascii="仿宋" w:eastAsia="仿宋" w:hAnsi="仿宋" w:hint="eastAsia"/>
          <w:sz w:val="32"/>
          <w:szCs w:val="32"/>
        </w:rPr>
        <w:t>邮箱：</w:t>
      </w:r>
      <w:hyperlink r:id="rId4" w:history="1">
        <w:r w:rsidRPr="00BD7BF2">
          <w:rPr>
            <w:rStyle w:val="a4"/>
            <w:rFonts w:ascii="仿宋" w:eastAsia="仿宋" w:hAnsi="仿宋" w:hint="eastAsia"/>
            <w:sz w:val="32"/>
            <w:szCs w:val="32"/>
          </w:rPr>
          <w:t>594900524@qq.com</w:t>
        </w:r>
      </w:hyperlink>
      <w:r>
        <w:rPr>
          <w:rFonts w:ascii="仿宋" w:eastAsia="仿宋" w:hAnsi="仿宋" w:hint="eastAsia"/>
          <w:sz w:val="32"/>
          <w:szCs w:val="32"/>
        </w:rPr>
        <w:t>。</w:t>
      </w:r>
    </w:p>
    <w:p w:rsidR="002A5480" w:rsidRDefault="002A5480" w:rsidP="002A5480">
      <w:pPr>
        <w:spacing w:line="560" w:lineRule="exact"/>
        <w:ind w:firstLineChars="200" w:firstLine="720"/>
        <w:rPr>
          <w:rFonts w:ascii="楷体" w:eastAsia="楷体" w:hAnsi="楷体"/>
          <w:sz w:val="36"/>
          <w:szCs w:val="36"/>
        </w:rPr>
      </w:pPr>
    </w:p>
    <w:p w:rsidR="002A5480" w:rsidRDefault="002A5480" w:rsidP="002A5480">
      <w:pPr>
        <w:spacing w:line="560" w:lineRule="exact"/>
        <w:ind w:firstLineChars="200" w:firstLine="720"/>
        <w:rPr>
          <w:rFonts w:ascii="楷体" w:eastAsia="楷体" w:hAnsi="楷体"/>
          <w:sz w:val="36"/>
          <w:szCs w:val="36"/>
        </w:rPr>
      </w:pPr>
    </w:p>
    <w:p w:rsidR="002A5480" w:rsidRPr="00382966" w:rsidRDefault="002A5480" w:rsidP="002A5480">
      <w:pPr>
        <w:spacing w:line="560" w:lineRule="exact"/>
        <w:ind w:firstLineChars="1250" w:firstLine="4000"/>
        <w:rPr>
          <w:rFonts w:ascii="仿宋" w:eastAsia="仿宋" w:hAnsi="仿宋"/>
          <w:spacing w:val="40"/>
          <w:sz w:val="32"/>
          <w:szCs w:val="32"/>
        </w:rPr>
      </w:pPr>
      <w:r>
        <w:rPr>
          <w:rFonts w:ascii="仿宋" w:eastAsia="仿宋" w:hAnsi="仿宋" w:hint="eastAsia"/>
          <w:sz w:val="32"/>
          <w:szCs w:val="32"/>
        </w:rPr>
        <w:t xml:space="preserve">    </w:t>
      </w:r>
    </w:p>
    <w:p w:rsidR="002A5480" w:rsidRDefault="002A5480" w:rsidP="002A5480">
      <w:pPr>
        <w:spacing w:line="560" w:lineRule="exact"/>
        <w:ind w:firstLineChars="350" w:firstLine="1120"/>
        <w:rPr>
          <w:rFonts w:ascii="仿宋" w:eastAsia="仿宋" w:hAnsi="仿宋"/>
          <w:sz w:val="32"/>
          <w:szCs w:val="32"/>
        </w:rPr>
      </w:pPr>
      <w:r>
        <w:rPr>
          <w:rFonts w:ascii="仿宋" w:eastAsia="仿宋" w:hAnsi="仿宋" w:hint="eastAsia"/>
          <w:sz w:val="32"/>
          <w:szCs w:val="32"/>
        </w:rPr>
        <w:t xml:space="preserve">                      衡阳市社会科学界联合会</w:t>
      </w:r>
    </w:p>
    <w:p w:rsidR="002A5480" w:rsidRDefault="002A5480" w:rsidP="002A5480">
      <w:pPr>
        <w:spacing w:line="560" w:lineRule="exact"/>
        <w:ind w:firstLine="645"/>
        <w:rPr>
          <w:rFonts w:ascii="仿宋" w:eastAsia="仿宋" w:hAnsi="仿宋"/>
          <w:sz w:val="32"/>
          <w:szCs w:val="32"/>
        </w:rPr>
      </w:pPr>
      <w:r>
        <w:rPr>
          <w:rFonts w:ascii="仿宋" w:eastAsia="仿宋" w:hAnsi="仿宋" w:hint="eastAsia"/>
          <w:sz w:val="32"/>
          <w:szCs w:val="32"/>
        </w:rPr>
        <w:t xml:space="preserve">                              2021年10月27日</w:t>
      </w:r>
    </w:p>
    <w:p w:rsidR="002A5480" w:rsidRPr="00382966" w:rsidRDefault="002A5480" w:rsidP="002A5480">
      <w:pPr>
        <w:spacing w:line="560" w:lineRule="exact"/>
        <w:ind w:firstLineChars="200" w:firstLine="720"/>
        <w:rPr>
          <w:rFonts w:ascii="楷体" w:eastAsia="楷体" w:hAnsi="楷体"/>
          <w:sz w:val="36"/>
          <w:szCs w:val="36"/>
        </w:rPr>
      </w:pPr>
    </w:p>
    <w:p w:rsidR="00245E16" w:rsidRPr="00055318" w:rsidRDefault="00245E16">
      <w:pPr>
        <w:rPr>
          <w:rFonts w:ascii="仿宋" w:eastAsia="仿宋" w:hAnsi="仿宋"/>
          <w:sz w:val="32"/>
          <w:szCs w:val="32"/>
        </w:rPr>
      </w:pPr>
    </w:p>
    <w:sectPr w:rsidR="00245E16" w:rsidRPr="00055318" w:rsidSect="00245E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5318"/>
    <w:rsid w:val="00055318"/>
    <w:rsid w:val="00245E16"/>
    <w:rsid w:val="002A5480"/>
    <w:rsid w:val="004C3D7F"/>
    <w:rsid w:val="00625CD9"/>
    <w:rsid w:val="0065675A"/>
    <w:rsid w:val="00AC4DA3"/>
    <w:rsid w:val="00D43416"/>
    <w:rsid w:val="00FB0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E1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font">
    <w:name w:val="contentfont"/>
    <w:basedOn w:val="a"/>
    <w:rsid w:val="00055318"/>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055318"/>
    <w:rPr>
      <w:sz w:val="18"/>
      <w:szCs w:val="18"/>
    </w:rPr>
  </w:style>
  <w:style w:type="character" w:customStyle="1" w:styleId="Char">
    <w:name w:val="批注框文本 Char"/>
    <w:basedOn w:val="a0"/>
    <w:link w:val="a3"/>
    <w:uiPriority w:val="99"/>
    <w:semiHidden/>
    <w:rsid w:val="00055318"/>
    <w:rPr>
      <w:sz w:val="18"/>
      <w:szCs w:val="18"/>
    </w:rPr>
  </w:style>
  <w:style w:type="character" w:styleId="a4">
    <w:name w:val="Hyperlink"/>
    <w:basedOn w:val="a0"/>
    <w:uiPriority w:val="99"/>
    <w:unhideWhenUsed/>
    <w:rsid w:val="002A54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1450734">
      <w:bodyDiv w:val="1"/>
      <w:marLeft w:val="0"/>
      <w:marRight w:val="0"/>
      <w:marTop w:val="0"/>
      <w:marBottom w:val="0"/>
      <w:divBdr>
        <w:top w:val="none" w:sz="0" w:space="0" w:color="auto"/>
        <w:left w:val="none" w:sz="0" w:space="0" w:color="auto"/>
        <w:bottom w:val="none" w:sz="0" w:space="0" w:color="auto"/>
        <w:right w:val="none" w:sz="0" w:space="0" w:color="auto"/>
      </w:divBdr>
      <w:divsChild>
        <w:div w:id="1879507995">
          <w:marLeft w:val="0"/>
          <w:marRight w:val="0"/>
          <w:marTop w:val="0"/>
          <w:marBottom w:val="0"/>
          <w:divBdr>
            <w:top w:val="none" w:sz="0" w:space="0" w:color="auto"/>
            <w:left w:val="none" w:sz="0" w:space="0" w:color="auto"/>
            <w:bottom w:val="none" w:sz="0" w:space="0" w:color="auto"/>
            <w:right w:val="none" w:sz="0" w:space="0" w:color="auto"/>
          </w:divBdr>
          <w:divsChild>
            <w:div w:id="1496430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 w:id="432552175">
      <w:bodyDiv w:val="1"/>
      <w:marLeft w:val="0"/>
      <w:marRight w:val="0"/>
      <w:marTop w:val="0"/>
      <w:marBottom w:val="0"/>
      <w:divBdr>
        <w:top w:val="none" w:sz="0" w:space="0" w:color="auto"/>
        <w:left w:val="none" w:sz="0" w:space="0" w:color="auto"/>
        <w:bottom w:val="none" w:sz="0" w:space="0" w:color="auto"/>
        <w:right w:val="none" w:sz="0" w:space="0" w:color="auto"/>
      </w:divBdr>
    </w:div>
    <w:div w:id="163023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59490052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2021-10-27T04:02:00Z</dcterms:created>
  <dcterms:modified xsi:type="dcterms:W3CDTF">2021-10-27T07:45:00Z</dcterms:modified>
</cp:coreProperties>
</file>