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313" w:afterLines="100" w:line="560" w:lineRule="exact"/>
        <w:jc w:val="center"/>
        <w:textAlignment w:val="auto"/>
        <w:rPr>
          <w:rFonts w:hint="eastAsia" w:ascii="华文中宋" w:hAnsi="华文中宋" w:eastAsia="华文中宋" w:cs="华文中宋"/>
          <w:b w:val="0"/>
          <w:bCs/>
          <w:lang w:val="en-US" w:eastAsia="zh-CN"/>
        </w:rPr>
      </w:pPr>
      <w:r>
        <w:rPr>
          <w:rFonts w:hint="eastAsia" w:ascii="华文中宋" w:hAnsi="华文中宋" w:eastAsia="华文中宋" w:cs="华文中宋"/>
          <w:b w:val="0"/>
          <w:bCs/>
          <w:lang w:eastAsia="zh-CN"/>
        </w:rPr>
        <w:t>《</w:t>
      </w:r>
      <w:r>
        <w:rPr>
          <w:rFonts w:hint="eastAsia" w:ascii="华文中宋" w:hAnsi="华文中宋" w:eastAsia="华文中宋" w:cs="华文中宋"/>
          <w:b w:val="0"/>
          <w:bCs/>
          <w:lang w:val="en-US" w:eastAsia="zh-CN"/>
        </w:rPr>
        <w:t>直播电商服务</w:t>
      </w:r>
      <w:r>
        <w:rPr>
          <w:rFonts w:hint="eastAsia" w:ascii="华文中宋" w:hAnsi="华文中宋" w:eastAsia="华文中宋" w:cs="华文中宋"/>
          <w:b w:val="0"/>
          <w:bCs/>
          <w:lang w:eastAsia="zh-CN"/>
        </w:rPr>
        <w:t>》</w:t>
      </w:r>
      <w:r>
        <w:rPr>
          <w:rFonts w:hint="eastAsia" w:ascii="华文中宋" w:hAnsi="华文中宋" w:eastAsia="华文中宋" w:cs="华文中宋"/>
          <w:b w:val="0"/>
          <w:bCs/>
          <w:lang w:val="en-US" w:eastAsia="zh-CN"/>
        </w:rPr>
        <w:t>中专专业人才培养方案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微软雅黑" w:hAnsi="微软雅黑" w:eastAsia="微软雅黑" w:cs="微软雅黑"/>
          <w:sz w:val="32"/>
          <w:szCs w:val="32"/>
        </w:rPr>
      </w:pP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sz w:val="28"/>
          <w:szCs w:val="28"/>
        </w:rPr>
      </w:pPr>
      <w:r>
        <w:rPr>
          <w:rFonts w:hint="eastAsia"/>
          <w:sz w:val="28"/>
          <w:szCs w:val="28"/>
        </w:rPr>
        <w:t>一、专业名称及代码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1.专业名称：直播电商服务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2.专业代码：730705</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sz w:val="28"/>
          <w:szCs w:val="28"/>
        </w:rPr>
      </w:pPr>
      <w:r>
        <w:rPr>
          <w:rFonts w:hint="eastAsia"/>
          <w:sz w:val="28"/>
          <w:szCs w:val="28"/>
        </w:rPr>
        <w:t>二、入学要求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应往届初中毕业生及具有同等学历者</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sz w:val="28"/>
          <w:szCs w:val="28"/>
        </w:rPr>
      </w:pPr>
      <w:r>
        <w:rPr>
          <w:rFonts w:hint="eastAsia"/>
          <w:sz w:val="28"/>
          <w:szCs w:val="28"/>
        </w:rPr>
        <w:t>三、修业年限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3年（</w:t>
      </w:r>
      <w:r>
        <w:rPr>
          <w:rFonts w:hint="eastAsia" w:ascii="宋体" w:hAnsi="宋体" w:eastAsia="宋体" w:cs="宋体"/>
          <w:sz w:val="28"/>
          <w:szCs w:val="28"/>
        </w:rPr>
        <w:t>2.5+0.5</w:t>
      </w:r>
      <w:r>
        <w:rPr>
          <w:rFonts w:hint="eastAsia" w:ascii="宋体" w:hAnsi="宋体" w:eastAsia="宋体" w:cs="宋体"/>
          <w:sz w:val="28"/>
          <w:szCs w:val="28"/>
          <w:lang w:val="en-US" w:eastAsia="zh-CN"/>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sz w:val="28"/>
          <w:szCs w:val="28"/>
        </w:rPr>
      </w:pPr>
      <w:r>
        <w:rPr>
          <w:rFonts w:hint="eastAsia"/>
          <w:sz w:val="28"/>
          <w:szCs w:val="28"/>
          <w:lang w:val="en-US" w:eastAsia="zh-CN"/>
        </w:rPr>
        <w:t>四、职业面向</w:t>
      </w:r>
    </w:p>
    <w:tbl>
      <w:tblPr>
        <w:tblStyle w:val="8"/>
        <w:tblW w:w="9019"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385"/>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238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岗位</w:t>
            </w:r>
          </w:p>
        </w:tc>
        <w:tc>
          <w:tcPr>
            <w:tcW w:w="572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短视频编导</w:t>
            </w:r>
          </w:p>
        </w:tc>
        <w:tc>
          <w:tcPr>
            <w:tcW w:w="5725" w:type="dxa"/>
            <w:vMerge w:val="restart"/>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rPr>
            </w:pPr>
            <w:r>
              <w:rPr>
                <w:rFonts w:hint="eastAsia" w:ascii="宋体" w:hAnsi="宋体" w:eastAsia="宋体" w:cs="宋体"/>
                <w:sz w:val="21"/>
                <w:szCs w:val="21"/>
              </w:rPr>
              <w:t>“电商直播销售”专项职业能力证书（湖南省人社厅颁发）</w:t>
            </w: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“网络直播营销”专项职业能力证书（湖南省人社厅颁发）</w:t>
            </w: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“电子商务师”专项职业能力证书（湖南省人社厅颁发）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38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摄影师</w:t>
            </w:r>
          </w:p>
        </w:tc>
        <w:tc>
          <w:tcPr>
            <w:tcW w:w="5725" w:type="dxa"/>
            <w:vMerge w:val="continue"/>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38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影视后期</w:t>
            </w:r>
          </w:p>
        </w:tc>
        <w:tc>
          <w:tcPr>
            <w:tcW w:w="5725" w:type="dxa"/>
            <w:vMerge w:val="continue"/>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38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短视频运营师</w:t>
            </w:r>
          </w:p>
        </w:tc>
        <w:tc>
          <w:tcPr>
            <w:tcW w:w="5725" w:type="dxa"/>
            <w:vMerge w:val="continue"/>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38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直播电商主播</w:t>
            </w:r>
          </w:p>
        </w:tc>
        <w:tc>
          <w:tcPr>
            <w:tcW w:w="5725" w:type="dxa"/>
            <w:vMerge w:val="continue"/>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238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直播电商运营师</w:t>
            </w:r>
          </w:p>
        </w:tc>
        <w:tc>
          <w:tcPr>
            <w:tcW w:w="5725" w:type="dxa"/>
            <w:vMerge w:val="continue"/>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238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社群运营师</w:t>
            </w:r>
          </w:p>
        </w:tc>
        <w:tc>
          <w:tcPr>
            <w:tcW w:w="5725" w:type="dxa"/>
            <w:vMerge w:val="continue"/>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p>
        </w:tc>
      </w:tr>
    </w:tbl>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sz w:val="28"/>
          <w:szCs w:val="28"/>
          <w:lang w:val="en-US" w:eastAsia="zh-CN"/>
        </w:rPr>
      </w:pPr>
      <w:r>
        <w:rPr>
          <w:rFonts w:hint="eastAsia"/>
          <w:sz w:val="28"/>
          <w:szCs w:val="28"/>
          <w:lang w:val="en-US" w:eastAsia="zh-CN"/>
        </w:rPr>
        <w:t>五、培养目标与培养规格</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（一）培养目标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热爱祖国，有坚定的理想信念，拥护中国共产党的领导，践行社会主义核心价值观，德智体美劳全面发展。培养面向电子商务行业企业就业，适应电子商务运营职业岗位群（如运营助理、推广助理、仓管员、客服专员等)工作，胜任网店运营、网店推广、仓储管理、客户服务等工作任务，遵守电子商务相关法律法规以及电商平台规则，具备运用大数据技术实施电商运营数据收集、处理的能力，运用新媒体技术实施网店推广的能力，具有服务意识，营销意识，数据安全意识，诚实守信、求真务实的工作态度，以及团队合作、沟通交流、时间管理、情绪与压力管理、按“6S”等规范执行任务、遵守工作制度等职业素养，达到电子商务师中级职业技能要求的技能人才。</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（二）培养规格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本专业毕业生应具有以下职业素养、专业知识和技能：</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rPr>
        <w:t>职业素养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具有良好的职业道德，能自觉遵守行业法规、规范和企业规章制度。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具有执行能力、应变能力、团队协作与承压能力。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具有良好的语言表达和沟通能力。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具有较强的逻辑思维能力并能独立处理问题。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具有一定的创新能力。</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2.</w:t>
      </w:r>
      <w:r>
        <w:rPr>
          <w:rFonts w:hint="eastAsia" w:ascii="宋体" w:hAnsi="宋体" w:eastAsia="宋体" w:cs="宋体"/>
          <w:b w:val="0"/>
          <w:bCs/>
          <w:sz w:val="28"/>
          <w:szCs w:val="28"/>
        </w:rPr>
        <w:t>专业知识和技能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基本知识要求：具有较好的文学、文化修养，基本掌握传播基础理论及直播运营、影视编导、短视频运营、社群运营基本知识；具备一定的人文素养和艺术鉴赏与创新能力。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基本能力要求：掌握直播电商服务和运营技术；社群运营技术、掌握影视编导的基本理论、基本知识；掌握数字化视频编播技术、网络媒体与传播技术等基本技能；掌握摄像及后期制作的专业技术；具有短视频的策划、制作的专业技能，能够独立策划并编导、制作影视作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职业证书要求：要求学生取得省级“直播电商销售”“网络直播营销”“电子商务师”专项职业能力证书、数字摄录编辑师证书等相关证书。</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sz w:val="28"/>
          <w:szCs w:val="28"/>
          <w:lang w:val="en-US" w:eastAsia="zh-CN"/>
        </w:rPr>
      </w:pPr>
      <w:r>
        <w:rPr>
          <w:rFonts w:hint="eastAsia"/>
          <w:sz w:val="28"/>
          <w:szCs w:val="28"/>
          <w:lang w:val="en-US" w:eastAsia="zh-CN"/>
        </w:rPr>
        <w:t>六、课程设置及要求</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本专业课程设置分为公共基础课和专业技能课。</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公共基础课包括习近平新时代中国特色社会主义思想学生读本、心理健康与职业生涯等思政课；语文，数学，英语，就业指导，数字技术应用等公共文化课程。</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专业（技能）课程包括专业核心课和专业技能方向课，实习实训是专业技能课教学的重要内容，含教学实习、顶岗实习等多种形式。我校直播电商服务专业按照电子商务类教学质量国家标准建议开设的课程见下表。</w:t>
      </w:r>
    </w:p>
    <w:p>
      <w:pPr>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公共基础课程</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1.思政课</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思政</w:t>
      </w:r>
      <w:r>
        <w:rPr>
          <w:rFonts w:hint="eastAsia" w:ascii="宋体" w:hAnsi="宋体" w:eastAsia="宋体" w:cs="宋体"/>
          <w:color w:val="000000"/>
          <w:sz w:val="28"/>
          <w:szCs w:val="28"/>
        </w:rPr>
        <w:t>课表1</w:t>
      </w:r>
    </w:p>
    <w:tbl>
      <w:tblPr>
        <w:tblStyle w:val="8"/>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612"/>
        <w:gridCol w:w="843"/>
        <w:gridCol w:w="935"/>
        <w:gridCol w:w="2913"/>
        <w:gridCol w:w="3122"/>
        <w:gridCol w:w="2348"/>
        <w:gridCol w:w="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5" w:hRule="atLeast"/>
          <w:jc w:val="center"/>
        </w:trPr>
        <w:tc>
          <w:tcPr>
            <w:tcW w:w="612"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b/>
                <w:color w:val="auto"/>
                <w:sz w:val="21"/>
                <w:szCs w:val="21"/>
              </w:rPr>
            </w:pPr>
            <w:r>
              <w:rPr>
                <w:rFonts w:hint="default" w:ascii="宋体" w:hAnsi="宋体" w:cs="宋体"/>
                <w:b/>
                <w:color w:val="auto"/>
                <w:sz w:val="21"/>
                <w:szCs w:val="21"/>
              </w:rPr>
              <w:t>序号</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b/>
                <w:color w:val="auto"/>
                <w:sz w:val="21"/>
                <w:szCs w:val="21"/>
              </w:rPr>
            </w:pPr>
            <w:r>
              <w:rPr>
                <w:rFonts w:hint="default" w:ascii="宋体" w:hAnsi="宋体" w:cs="宋体"/>
                <w:b/>
                <w:color w:val="auto"/>
                <w:sz w:val="21"/>
                <w:szCs w:val="21"/>
              </w:rPr>
              <w:t>课程</w:t>
            </w:r>
          </w:p>
          <w:p>
            <w:pPr>
              <w:spacing w:line="280" w:lineRule="exact"/>
              <w:jc w:val="center"/>
              <w:rPr>
                <w:rFonts w:hint="default" w:ascii="宋体" w:hAnsi="宋体" w:cs="宋体"/>
                <w:b/>
                <w:color w:val="auto"/>
                <w:sz w:val="21"/>
                <w:szCs w:val="21"/>
              </w:rPr>
            </w:pPr>
            <w:r>
              <w:rPr>
                <w:rFonts w:hint="default" w:ascii="宋体" w:hAnsi="宋体" w:cs="宋体"/>
                <w:b/>
                <w:color w:val="auto"/>
                <w:sz w:val="21"/>
                <w:szCs w:val="21"/>
              </w:rPr>
              <w:t>名称</w:t>
            </w:r>
          </w:p>
        </w:tc>
        <w:tc>
          <w:tcPr>
            <w:tcW w:w="935"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课程</w:t>
            </w:r>
          </w:p>
          <w:p>
            <w:pPr>
              <w:spacing w:line="280" w:lineRule="exact"/>
              <w:jc w:val="center"/>
              <w:rPr>
                <w:rFonts w:hint="default" w:ascii="宋体" w:hAnsi="宋体" w:cs="宋体" w:eastAsiaTheme="minorEastAsia"/>
                <w:b/>
                <w:color w:val="auto"/>
                <w:sz w:val="21"/>
                <w:szCs w:val="21"/>
                <w:lang w:val="en-US" w:eastAsia="zh-CN"/>
              </w:rPr>
            </w:pPr>
            <w:r>
              <w:rPr>
                <w:rFonts w:hint="eastAsia" w:ascii="宋体" w:hAnsi="宋体" w:cs="宋体"/>
                <w:b/>
                <w:color w:val="auto"/>
                <w:sz w:val="21"/>
                <w:szCs w:val="21"/>
                <w:lang w:val="en-US" w:eastAsia="zh-CN"/>
              </w:rPr>
              <w:t>代码</w:t>
            </w:r>
          </w:p>
        </w:tc>
        <w:tc>
          <w:tcPr>
            <w:tcW w:w="2913"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b/>
                <w:color w:val="auto"/>
                <w:sz w:val="21"/>
                <w:szCs w:val="21"/>
              </w:rPr>
            </w:pPr>
            <w:r>
              <w:rPr>
                <w:rFonts w:hint="default" w:ascii="宋体" w:hAnsi="宋体" w:cs="宋体"/>
                <w:b/>
                <w:color w:val="auto"/>
                <w:sz w:val="21"/>
                <w:szCs w:val="21"/>
              </w:rPr>
              <w:t>课程标准</w:t>
            </w:r>
          </w:p>
        </w:tc>
        <w:tc>
          <w:tcPr>
            <w:tcW w:w="3122"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b/>
                <w:color w:val="auto"/>
                <w:sz w:val="21"/>
                <w:szCs w:val="21"/>
              </w:rPr>
            </w:pPr>
            <w:r>
              <w:rPr>
                <w:rFonts w:hint="default" w:ascii="宋体" w:hAnsi="宋体" w:cs="宋体"/>
                <w:b/>
                <w:color w:val="auto"/>
                <w:sz w:val="21"/>
                <w:szCs w:val="21"/>
              </w:rPr>
              <w:t>教学目标</w:t>
            </w:r>
          </w:p>
        </w:tc>
        <w:tc>
          <w:tcPr>
            <w:tcW w:w="2348"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b/>
                <w:color w:val="auto"/>
                <w:sz w:val="21"/>
                <w:szCs w:val="21"/>
              </w:rPr>
            </w:pPr>
            <w:r>
              <w:rPr>
                <w:rFonts w:hint="default" w:ascii="宋体" w:hAnsi="宋体" w:cs="宋体"/>
                <w:b/>
                <w:color w:val="auto"/>
                <w:sz w:val="21"/>
                <w:szCs w:val="21"/>
              </w:rPr>
              <w:t>教学内容</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b/>
                <w:color w:val="auto"/>
                <w:sz w:val="21"/>
                <w:szCs w:val="21"/>
              </w:rPr>
            </w:pPr>
            <w:r>
              <w:rPr>
                <w:rFonts w:hint="default" w:ascii="宋体" w:hAnsi="宋体" w:cs="宋体"/>
                <w:b/>
                <w:color w:val="auto"/>
                <w:sz w:val="21"/>
                <w:szCs w:val="21"/>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58" w:hRule="atLeast"/>
          <w:jc w:val="center"/>
        </w:trPr>
        <w:tc>
          <w:tcPr>
            <w:tcW w:w="612"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color w:val="auto"/>
                <w:sz w:val="21"/>
                <w:szCs w:val="21"/>
              </w:rPr>
            </w:pPr>
            <w:r>
              <w:rPr>
                <w:rFonts w:hint="default" w:ascii="宋体" w:hAnsi="宋体" w:cs="宋体"/>
                <w:color w:val="auto"/>
                <w:sz w:val="21"/>
                <w:szCs w:val="21"/>
              </w:rPr>
              <w:t>1</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rPr>
                <w:rFonts w:hint="default" w:ascii="宋体" w:hAnsi="宋体" w:cs="宋体"/>
                <w:color w:val="auto"/>
                <w:sz w:val="21"/>
                <w:szCs w:val="21"/>
              </w:rPr>
            </w:pPr>
            <w:r>
              <w:rPr>
                <w:rFonts w:hint="default" w:ascii="宋体" w:hAnsi="宋体" w:cs="宋体"/>
                <w:color w:val="auto"/>
                <w:sz w:val="21"/>
                <w:szCs w:val="21"/>
              </w:rPr>
              <w:t>习近平新时代中国特色社会主义思想学生读本</w:t>
            </w:r>
          </w:p>
        </w:tc>
        <w:tc>
          <w:tcPr>
            <w:tcW w:w="935"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color w:val="auto"/>
                <w:sz w:val="21"/>
                <w:szCs w:val="21"/>
              </w:rPr>
            </w:pPr>
            <w:r>
              <w:rPr>
                <w:rFonts w:hint="default" w:ascii="宋体" w:hAnsi="宋体" w:cs="宋体"/>
                <w:color w:val="auto"/>
                <w:sz w:val="21"/>
                <w:szCs w:val="21"/>
              </w:rPr>
              <w:t>1101</w:t>
            </w:r>
          </w:p>
        </w:tc>
        <w:tc>
          <w:tcPr>
            <w:tcW w:w="2913"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ind w:firstLine="420" w:firstLineChars="200"/>
              <w:rPr>
                <w:rFonts w:hint="default" w:ascii="宋体" w:hAnsi="宋体" w:cs="宋体"/>
                <w:color w:val="auto"/>
                <w:sz w:val="21"/>
                <w:szCs w:val="21"/>
              </w:rPr>
            </w:pPr>
            <w:r>
              <w:rPr>
                <w:rFonts w:hint="default" w:ascii="宋体" w:hAnsi="宋体" w:cs="宋体"/>
                <w:color w:val="auto"/>
                <w:sz w:val="21"/>
                <w:szCs w:val="21"/>
              </w:rPr>
              <w:t>本课程以习近平新时代中国特色社会主义思想为指导，阐释中国特色社会主义的开创与发展，明确中国特色社会主义进入新时代的历史方位， 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122"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ind w:firstLine="420" w:firstLineChars="200"/>
              <w:rPr>
                <w:rFonts w:hint="default" w:ascii="宋体" w:hAnsi="宋体" w:cs="宋体"/>
                <w:color w:val="auto"/>
                <w:sz w:val="21"/>
                <w:szCs w:val="21"/>
              </w:rPr>
            </w:pPr>
            <w:r>
              <w:rPr>
                <w:rFonts w:hint="default" w:ascii="宋体" w:hAnsi="宋体" w:cs="宋体"/>
                <w:color w:val="auto"/>
                <w:sz w:val="21"/>
                <w:szCs w:val="21"/>
              </w:rPr>
              <w:t>通过本部分内容的学习，学生能够正确认识习近平新时代中国特色社会主义新思想，掌握中华民族近代以来从站起来到富起来再到强起来的发展进程；明确中国特色社会主义制度的显著优势，坚决拥护中国共产党的领导，全心全意为人民服务，以人民为中心，坚持“五位一体”总体布局，协调推进“四个全面”，维护祖国安全与统一，在百年世界未有之大变局中认清自己在实现中国特色社会主义新时代发展目标中的历史机遇与使命担当，以热爱祖国为立身之本、成才之基，在新时代新征程为中华民族伟大复兴中国梦努力奋斗。</w:t>
            </w:r>
          </w:p>
        </w:tc>
        <w:tc>
          <w:tcPr>
            <w:tcW w:w="2348"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ind w:firstLine="420" w:firstLineChars="200"/>
              <w:rPr>
                <w:rFonts w:hint="default" w:ascii="宋体" w:hAnsi="宋体" w:cs="宋体"/>
                <w:color w:val="auto"/>
                <w:sz w:val="21"/>
                <w:szCs w:val="21"/>
              </w:rPr>
            </w:pPr>
            <w:r>
              <w:rPr>
                <w:rFonts w:hint="default" w:ascii="宋体" w:hAnsi="宋体" w:cs="宋体"/>
                <w:color w:val="auto"/>
                <w:sz w:val="21"/>
                <w:szCs w:val="21"/>
              </w:rPr>
              <w:t>阐明新时代中国特色社会主义实践这一思想，推动新时代党和国家事业不断向前发展，阐述中国发展方位发生的历史性变化需要新时代理论，引导学生理解习近平新时代中国特色社会主义思想与马克思列宁主义、毛泽东思想、邓小平理论、“三个代表重要思想、科学发展观既一脉相承又与时俱进的关系,以及在马克思主义发展史、中华民族复兴史、人类文明进步史上具有特殊重要地位。</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color w:val="auto"/>
                <w:sz w:val="21"/>
                <w:szCs w:val="21"/>
              </w:rPr>
            </w:pPr>
            <w:r>
              <w:rPr>
                <w:rFonts w:hint="default" w:ascii="宋体" w:hAnsi="宋体" w:cs="宋体"/>
                <w:color w:val="auto"/>
                <w:sz w:val="21"/>
                <w:szCs w:val="21"/>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85" w:hRule="atLeast"/>
          <w:jc w:val="center"/>
        </w:trPr>
        <w:tc>
          <w:tcPr>
            <w:tcW w:w="612"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color w:val="auto"/>
                <w:sz w:val="21"/>
                <w:szCs w:val="21"/>
              </w:rPr>
            </w:pPr>
            <w:r>
              <w:rPr>
                <w:rFonts w:hint="default" w:ascii="宋体" w:hAnsi="宋体" w:cs="宋体"/>
                <w:color w:val="auto"/>
                <w:sz w:val="21"/>
                <w:szCs w:val="21"/>
              </w:rPr>
              <w:t>2</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rPr>
                <w:rFonts w:hint="default" w:ascii="宋体" w:hAnsi="宋体" w:cs="宋体"/>
                <w:color w:val="auto"/>
                <w:sz w:val="21"/>
                <w:szCs w:val="21"/>
              </w:rPr>
            </w:pPr>
            <w:r>
              <w:rPr>
                <w:rFonts w:hint="default" w:ascii="宋体" w:hAnsi="宋体" w:cs="宋体"/>
                <w:color w:val="auto"/>
                <w:sz w:val="21"/>
                <w:szCs w:val="21"/>
              </w:rPr>
              <w:t>心理健康与职业生涯</w:t>
            </w:r>
          </w:p>
        </w:tc>
        <w:tc>
          <w:tcPr>
            <w:tcW w:w="935"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color w:val="auto"/>
                <w:sz w:val="21"/>
                <w:szCs w:val="21"/>
              </w:rPr>
            </w:pPr>
            <w:r>
              <w:rPr>
                <w:rFonts w:hint="default" w:ascii="宋体" w:hAnsi="宋体" w:cs="宋体"/>
                <w:color w:val="auto"/>
                <w:sz w:val="21"/>
                <w:szCs w:val="21"/>
              </w:rPr>
              <w:t>1107</w:t>
            </w:r>
          </w:p>
        </w:tc>
        <w:tc>
          <w:tcPr>
            <w:tcW w:w="2913"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ind w:firstLine="420" w:firstLineChars="200"/>
              <w:rPr>
                <w:rFonts w:hint="default" w:ascii="宋体" w:hAnsi="宋体" w:cs="宋体"/>
                <w:color w:val="auto"/>
                <w:sz w:val="21"/>
                <w:szCs w:val="21"/>
              </w:rPr>
            </w:pPr>
            <w:r>
              <w:rPr>
                <w:rFonts w:hint="default" w:ascii="宋体" w:hAnsi="宋体" w:cs="宋体"/>
                <w:color w:val="auto"/>
                <w:sz w:val="21"/>
                <w:szCs w:val="21"/>
              </w:rPr>
              <w:t>本课程基于社会发展对中职学生心理素质、职业生涯发展提出的新要 求以及心理和谐、职业成才的培养目标，阐释心理健康知识，引导学 生树立心理健康意识，掌握心理调适和职业生涯规划的方法，帮助学生正确处理生活、学习、成长和求职就业中遇到的问题，培育自立自 强、敬业乐群的心理品质和自尊自信、理性平和、积极向上的良好心态，根据社会发展需要和学生心理特点进行职业生涯指导，为职业生涯发展奠定基础。</w:t>
            </w:r>
          </w:p>
        </w:tc>
        <w:tc>
          <w:tcPr>
            <w:tcW w:w="3122"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ind w:firstLine="420" w:firstLineChars="200"/>
              <w:rPr>
                <w:rFonts w:hint="default" w:ascii="宋体" w:hAnsi="宋体" w:cs="宋体"/>
                <w:color w:val="auto"/>
                <w:sz w:val="21"/>
                <w:szCs w:val="21"/>
              </w:rPr>
            </w:pPr>
            <w:r>
              <w:rPr>
                <w:rFonts w:hint="default" w:ascii="宋体" w:hAnsi="宋体" w:cs="宋体"/>
                <w:color w:val="auto"/>
                <w:sz w:val="21"/>
                <w:szCs w:val="21"/>
              </w:rPr>
              <w:t>通过本部分内容的学习，学生应能结合活动体验和社会实践，了 解心理健康、职业生涯的基本知识，树立心理健康意识，掌握心理调适方法，形成适应时代发展的职业理想和职业发展观，探寻符合自身 实际和社会发展的积极生活目标，养成自立自强、敬业乐群的心理品 质和自尊自信、理性平和、积极向上的良好心态，提高应对挫折与适应社会的能力，掌握制订和执行职业生涯规划的方法，提升职业素 养，为顺利就业创业创造条件。</w:t>
            </w:r>
          </w:p>
        </w:tc>
        <w:tc>
          <w:tcPr>
            <w:tcW w:w="2348"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numPr>
                <w:ilvl w:val="0"/>
                <w:numId w:val="0"/>
              </w:numPr>
              <w:spacing w:line="280" w:lineRule="exact"/>
              <w:rPr>
                <w:rFonts w:hint="default" w:ascii="宋体" w:hAnsi="宋体" w:cs="宋体"/>
                <w:color w:val="auto"/>
                <w:sz w:val="21"/>
                <w:szCs w:val="21"/>
              </w:rPr>
            </w:pPr>
            <w:r>
              <w:rPr>
                <w:rFonts w:hint="eastAsia" w:ascii="宋体" w:hAnsi="宋体" w:cs="宋体"/>
                <w:color w:val="auto"/>
                <w:sz w:val="21"/>
                <w:szCs w:val="21"/>
                <w:lang w:val="en-US" w:eastAsia="zh-CN"/>
              </w:rPr>
              <w:t>1.</w:t>
            </w:r>
            <w:r>
              <w:rPr>
                <w:rFonts w:hint="default" w:ascii="宋体" w:hAnsi="宋体" w:cs="宋体"/>
                <w:color w:val="auto"/>
                <w:sz w:val="21"/>
                <w:szCs w:val="21"/>
              </w:rPr>
              <w:t>时代导航 生涯筑梦</w:t>
            </w:r>
          </w:p>
          <w:p>
            <w:pPr>
              <w:numPr>
                <w:ilvl w:val="0"/>
                <w:numId w:val="0"/>
              </w:numPr>
              <w:spacing w:line="280" w:lineRule="exact"/>
              <w:rPr>
                <w:rFonts w:hint="default" w:ascii="宋体" w:hAnsi="宋体" w:cs="宋体"/>
                <w:color w:val="auto"/>
                <w:sz w:val="21"/>
                <w:szCs w:val="21"/>
              </w:rPr>
            </w:pPr>
            <w:r>
              <w:rPr>
                <w:rFonts w:hint="eastAsia" w:ascii="宋体" w:hAnsi="宋体" w:cs="宋体"/>
                <w:color w:val="auto"/>
                <w:sz w:val="21"/>
                <w:szCs w:val="21"/>
                <w:lang w:val="en-US" w:eastAsia="zh-CN"/>
              </w:rPr>
              <w:t>2.</w:t>
            </w:r>
            <w:r>
              <w:rPr>
                <w:rFonts w:hint="default" w:ascii="宋体" w:hAnsi="宋体" w:cs="宋体"/>
                <w:color w:val="auto"/>
                <w:sz w:val="21"/>
                <w:szCs w:val="21"/>
              </w:rPr>
              <w:t>认识自我 健康成长</w:t>
            </w:r>
          </w:p>
          <w:p>
            <w:pPr>
              <w:numPr>
                <w:ilvl w:val="0"/>
                <w:numId w:val="0"/>
              </w:numPr>
              <w:spacing w:line="280" w:lineRule="exact"/>
              <w:rPr>
                <w:rFonts w:hint="default" w:ascii="宋体" w:hAnsi="宋体" w:cs="宋体"/>
                <w:color w:val="auto"/>
                <w:sz w:val="21"/>
                <w:szCs w:val="21"/>
              </w:rPr>
            </w:pPr>
            <w:r>
              <w:rPr>
                <w:rFonts w:hint="eastAsia" w:ascii="宋体" w:hAnsi="宋体" w:cs="宋体"/>
                <w:color w:val="auto"/>
                <w:sz w:val="21"/>
                <w:szCs w:val="21"/>
                <w:lang w:val="en-US" w:eastAsia="zh-CN"/>
              </w:rPr>
              <w:t>3.</w:t>
            </w:r>
            <w:r>
              <w:rPr>
                <w:rFonts w:hint="default" w:ascii="宋体" w:hAnsi="宋体" w:cs="宋体"/>
                <w:color w:val="auto"/>
                <w:sz w:val="21"/>
                <w:szCs w:val="21"/>
              </w:rPr>
              <w:t>立足专业 谋划发展</w:t>
            </w:r>
          </w:p>
          <w:p>
            <w:pPr>
              <w:numPr>
                <w:ilvl w:val="0"/>
                <w:numId w:val="0"/>
              </w:numPr>
              <w:spacing w:line="280" w:lineRule="exact"/>
              <w:rPr>
                <w:rFonts w:hint="default" w:ascii="宋体" w:hAnsi="宋体" w:cs="宋体"/>
                <w:color w:val="auto"/>
                <w:sz w:val="21"/>
                <w:szCs w:val="21"/>
              </w:rPr>
            </w:pPr>
            <w:r>
              <w:rPr>
                <w:rFonts w:hint="eastAsia" w:ascii="宋体" w:hAnsi="宋体" w:cs="宋体"/>
                <w:color w:val="auto"/>
                <w:sz w:val="21"/>
                <w:szCs w:val="21"/>
                <w:lang w:val="en-US" w:eastAsia="zh-CN"/>
              </w:rPr>
              <w:t>4.</w:t>
            </w:r>
            <w:r>
              <w:rPr>
                <w:rFonts w:hint="default" w:ascii="宋体" w:hAnsi="宋体" w:cs="宋体"/>
                <w:color w:val="auto"/>
                <w:sz w:val="21"/>
                <w:szCs w:val="21"/>
              </w:rPr>
              <w:t>和谐交往 快乐生活</w:t>
            </w:r>
          </w:p>
          <w:p>
            <w:pPr>
              <w:numPr>
                <w:ilvl w:val="0"/>
                <w:numId w:val="0"/>
              </w:numPr>
              <w:spacing w:line="280" w:lineRule="exact"/>
              <w:rPr>
                <w:rFonts w:hint="default" w:ascii="宋体" w:hAnsi="宋体" w:cs="宋体"/>
                <w:color w:val="auto"/>
                <w:sz w:val="21"/>
                <w:szCs w:val="21"/>
              </w:rPr>
            </w:pPr>
            <w:r>
              <w:rPr>
                <w:rFonts w:hint="eastAsia" w:ascii="宋体" w:hAnsi="宋体" w:cs="宋体"/>
                <w:color w:val="auto"/>
                <w:sz w:val="21"/>
                <w:szCs w:val="21"/>
                <w:lang w:val="en-US" w:eastAsia="zh-CN"/>
              </w:rPr>
              <w:t>5.</w:t>
            </w:r>
            <w:r>
              <w:rPr>
                <w:rFonts w:hint="default" w:ascii="宋体" w:hAnsi="宋体" w:cs="宋体"/>
                <w:color w:val="auto"/>
                <w:sz w:val="21"/>
                <w:szCs w:val="21"/>
              </w:rPr>
              <w:t>学会学习 终身受益</w:t>
            </w:r>
          </w:p>
          <w:p>
            <w:pPr>
              <w:numPr>
                <w:ilvl w:val="0"/>
                <w:numId w:val="0"/>
              </w:numPr>
              <w:spacing w:line="280" w:lineRule="exact"/>
              <w:rPr>
                <w:rFonts w:hint="default" w:ascii="宋体" w:hAnsi="宋体" w:cs="宋体"/>
                <w:color w:val="auto"/>
                <w:sz w:val="21"/>
                <w:szCs w:val="21"/>
              </w:rPr>
            </w:pPr>
            <w:r>
              <w:rPr>
                <w:rFonts w:hint="eastAsia" w:ascii="宋体" w:hAnsi="宋体" w:cs="宋体"/>
                <w:color w:val="auto"/>
                <w:sz w:val="21"/>
                <w:szCs w:val="21"/>
                <w:lang w:val="en-US" w:eastAsia="zh-CN"/>
              </w:rPr>
              <w:t>6.</w:t>
            </w:r>
            <w:r>
              <w:rPr>
                <w:rFonts w:hint="default" w:ascii="宋体" w:hAnsi="宋体" w:cs="宋体"/>
                <w:color w:val="auto"/>
                <w:sz w:val="21"/>
                <w:szCs w:val="21"/>
              </w:rPr>
              <w:t>规划生涯 放飞理想</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color w:val="auto"/>
                <w:sz w:val="21"/>
                <w:szCs w:val="21"/>
              </w:rPr>
            </w:pPr>
            <w:r>
              <w:rPr>
                <w:rFonts w:hint="default" w:ascii="宋体" w:hAnsi="宋体" w:cs="宋体"/>
                <w:color w:val="auto"/>
                <w:sz w:val="21"/>
                <w:szCs w:val="21"/>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946" w:hRule="atLeast"/>
          <w:jc w:val="center"/>
        </w:trPr>
        <w:tc>
          <w:tcPr>
            <w:tcW w:w="612"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color w:val="auto"/>
                <w:sz w:val="21"/>
                <w:szCs w:val="21"/>
              </w:rPr>
            </w:pPr>
            <w:r>
              <w:rPr>
                <w:rFonts w:hint="default" w:ascii="宋体" w:hAnsi="宋体" w:cs="宋体"/>
                <w:color w:val="auto"/>
                <w:sz w:val="21"/>
                <w:szCs w:val="21"/>
              </w:rPr>
              <w:t>3</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color w:val="auto"/>
                <w:sz w:val="21"/>
                <w:szCs w:val="21"/>
              </w:rPr>
            </w:pPr>
            <w:r>
              <w:rPr>
                <w:rFonts w:hint="default" w:ascii="宋体" w:hAnsi="宋体" w:cs="宋体"/>
                <w:color w:val="auto"/>
                <w:sz w:val="21"/>
                <w:szCs w:val="21"/>
              </w:rPr>
              <w:t>哲学与人生</w:t>
            </w:r>
          </w:p>
        </w:tc>
        <w:tc>
          <w:tcPr>
            <w:tcW w:w="935"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color w:val="auto"/>
                <w:sz w:val="21"/>
                <w:szCs w:val="21"/>
              </w:rPr>
            </w:pPr>
            <w:r>
              <w:rPr>
                <w:rFonts w:hint="default" w:ascii="宋体" w:hAnsi="宋体" w:cs="宋体"/>
                <w:color w:val="auto"/>
                <w:sz w:val="21"/>
                <w:szCs w:val="21"/>
              </w:rPr>
              <w:t>1104</w:t>
            </w:r>
          </w:p>
        </w:tc>
        <w:tc>
          <w:tcPr>
            <w:tcW w:w="2913"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ind w:firstLine="420" w:firstLineChars="200"/>
              <w:rPr>
                <w:rFonts w:hint="default" w:ascii="宋体" w:hAnsi="宋体" w:cs="宋体"/>
                <w:color w:val="auto"/>
                <w:sz w:val="21"/>
                <w:szCs w:val="21"/>
              </w:rPr>
            </w:pPr>
            <w:r>
              <w:rPr>
                <w:rFonts w:hint="default" w:ascii="宋体" w:hAnsi="宋体" w:cs="宋体"/>
                <w:color w:val="auto"/>
                <w:sz w:val="21"/>
                <w:szCs w:val="21"/>
              </w:rPr>
              <w:t>本课程阐明马克思主义哲学是科学的世界观和方法论，讲述辩证唯物主 义和历史唯物主义基本观点及其对人生成长的意义；阐述社会生活及个人成长中进行正确价值判断和行为选择的意义；引导学生弘扬和践 行社会主义核心价值观，为学生成长奠定正确的世界观、人生观和价 值观基础。</w:t>
            </w:r>
          </w:p>
        </w:tc>
        <w:tc>
          <w:tcPr>
            <w:tcW w:w="3122"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ind w:firstLine="420" w:firstLineChars="200"/>
              <w:rPr>
                <w:rFonts w:hint="default" w:ascii="宋体" w:hAnsi="宋体" w:cs="宋体"/>
                <w:color w:val="auto"/>
                <w:sz w:val="21"/>
                <w:szCs w:val="21"/>
              </w:rPr>
            </w:pPr>
            <w:r>
              <w:rPr>
                <w:rFonts w:hint="default" w:ascii="宋体" w:hAnsi="宋体" w:cs="宋体"/>
                <w:color w:val="auto"/>
                <w:sz w:val="21"/>
                <w:szCs w:val="21"/>
              </w:rPr>
              <w:t>通过本部分内容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2348"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numPr>
                <w:ilvl w:val="0"/>
                <w:numId w:val="0"/>
              </w:numPr>
              <w:spacing w:line="280" w:lineRule="exact"/>
              <w:rPr>
                <w:rFonts w:hint="default" w:ascii="宋体" w:hAnsi="宋体" w:cs="宋体"/>
                <w:color w:val="auto"/>
                <w:sz w:val="21"/>
                <w:szCs w:val="21"/>
              </w:rPr>
            </w:pPr>
            <w:r>
              <w:rPr>
                <w:rFonts w:hint="eastAsia" w:ascii="宋体" w:hAnsi="宋体" w:cs="宋体"/>
                <w:color w:val="auto"/>
                <w:sz w:val="21"/>
                <w:szCs w:val="21"/>
                <w:lang w:val="en-US" w:eastAsia="zh-CN"/>
              </w:rPr>
              <w:t>1.</w:t>
            </w:r>
            <w:r>
              <w:rPr>
                <w:rFonts w:hint="default" w:ascii="宋体" w:hAnsi="宋体" w:cs="宋体"/>
                <w:color w:val="auto"/>
                <w:sz w:val="21"/>
                <w:szCs w:val="21"/>
              </w:rPr>
              <w:t>坚持从客观实际出发，脚踏实地走好人生路</w:t>
            </w:r>
          </w:p>
          <w:p>
            <w:pPr>
              <w:numPr>
                <w:ilvl w:val="0"/>
                <w:numId w:val="0"/>
              </w:numPr>
              <w:spacing w:line="280" w:lineRule="exact"/>
              <w:rPr>
                <w:rFonts w:hint="default" w:ascii="宋体" w:hAnsi="宋体" w:cs="宋体"/>
                <w:color w:val="auto"/>
                <w:sz w:val="21"/>
                <w:szCs w:val="21"/>
              </w:rPr>
            </w:pPr>
            <w:r>
              <w:rPr>
                <w:rFonts w:hint="eastAsia" w:ascii="宋体" w:hAnsi="宋体" w:cs="宋体"/>
                <w:color w:val="auto"/>
                <w:sz w:val="21"/>
                <w:szCs w:val="21"/>
                <w:lang w:val="en-US" w:eastAsia="zh-CN"/>
              </w:rPr>
              <w:t>2.</w:t>
            </w:r>
            <w:r>
              <w:rPr>
                <w:rFonts w:hint="default" w:ascii="宋体" w:hAnsi="宋体" w:cs="宋体"/>
                <w:color w:val="auto"/>
                <w:sz w:val="21"/>
                <w:szCs w:val="21"/>
              </w:rPr>
              <w:t>用辩证的观点看问题，树立积极的人生态度</w:t>
            </w:r>
          </w:p>
          <w:p>
            <w:pPr>
              <w:numPr>
                <w:ilvl w:val="0"/>
                <w:numId w:val="0"/>
              </w:numPr>
              <w:spacing w:line="280" w:lineRule="exact"/>
              <w:rPr>
                <w:rFonts w:hint="default" w:ascii="宋体" w:hAnsi="宋体" w:cs="宋体"/>
                <w:color w:val="auto"/>
                <w:sz w:val="21"/>
                <w:szCs w:val="21"/>
              </w:rPr>
            </w:pPr>
            <w:r>
              <w:rPr>
                <w:rFonts w:hint="eastAsia" w:ascii="宋体" w:hAnsi="宋体" w:cs="宋体"/>
                <w:color w:val="auto"/>
                <w:sz w:val="21"/>
                <w:szCs w:val="21"/>
                <w:lang w:val="en-US" w:eastAsia="zh-CN"/>
              </w:rPr>
              <w:t>3.</w:t>
            </w:r>
            <w:r>
              <w:rPr>
                <w:rFonts w:hint="default" w:ascii="宋体" w:hAnsi="宋体" w:cs="宋体"/>
                <w:color w:val="auto"/>
                <w:sz w:val="21"/>
                <w:szCs w:val="21"/>
              </w:rPr>
              <w:t>坚持实践与认识的统一，提高人生发展的能力</w:t>
            </w:r>
          </w:p>
          <w:p>
            <w:pPr>
              <w:numPr>
                <w:ilvl w:val="0"/>
                <w:numId w:val="0"/>
              </w:numPr>
              <w:spacing w:line="280" w:lineRule="exact"/>
              <w:rPr>
                <w:rFonts w:hint="default" w:ascii="宋体" w:hAnsi="宋体" w:cs="宋体"/>
                <w:color w:val="auto"/>
                <w:sz w:val="21"/>
                <w:szCs w:val="21"/>
              </w:rPr>
            </w:pPr>
            <w:r>
              <w:rPr>
                <w:rFonts w:hint="eastAsia" w:ascii="宋体" w:hAnsi="宋体" w:cs="宋体"/>
                <w:color w:val="auto"/>
                <w:sz w:val="21"/>
                <w:szCs w:val="21"/>
                <w:lang w:val="en-US" w:eastAsia="zh-CN"/>
              </w:rPr>
              <w:t>4.</w:t>
            </w:r>
            <w:r>
              <w:rPr>
                <w:rFonts w:hint="default" w:ascii="宋体" w:hAnsi="宋体" w:cs="宋体"/>
                <w:color w:val="auto"/>
                <w:sz w:val="21"/>
                <w:szCs w:val="21"/>
              </w:rPr>
              <w:t>顺应历史潮流，确立远大的人生理想</w:t>
            </w:r>
          </w:p>
          <w:p>
            <w:pPr>
              <w:numPr>
                <w:ilvl w:val="0"/>
                <w:numId w:val="0"/>
              </w:numPr>
              <w:spacing w:line="280" w:lineRule="exact"/>
              <w:rPr>
                <w:rFonts w:hint="default" w:ascii="宋体" w:hAnsi="宋体" w:cs="宋体"/>
                <w:color w:val="auto"/>
                <w:sz w:val="21"/>
                <w:szCs w:val="21"/>
              </w:rPr>
            </w:pPr>
            <w:r>
              <w:rPr>
                <w:rFonts w:hint="eastAsia" w:ascii="宋体" w:hAnsi="宋体" w:cs="宋体"/>
                <w:color w:val="auto"/>
                <w:sz w:val="21"/>
                <w:szCs w:val="21"/>
                <w:lang w:val="en-US" w:eastAsia="zh-CN"/>
              </w:rPr>
              <w:t>5.</w:t>
            </w:r>
            <w:r>
              <w:rPr>
                <w:rFonts w:hint="default" w:ascii="宋体" w:hAnsi="宋体" w:cs="宋体"/>
                <w:color w:val="auto"/>
                <w:sz w:val="21"/>
                <w:szCs w:val="21"/>
              </w:rPr>
              <w:t>在社会中发展自我，创造人生价值</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color w:val="auto"/>
                <w:sz w:val="21"/>
                <w:szCs w:val="21"/>
              </w:rPr>
            </w:pPr>
            <w:r>
              <w:rPr>
                <w:rFonts w:hint="default" w:ascii="宋体" w:hAnsi="宋体" w:cs="宋体"/>
                <w:color w:val="auto"/>
                <w:sz w:val="21"/>
                <w:szCs w:val="21"/>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97" w:hRule="atLeast"/>
          <w:jc w:val="center"/>
        </w:trPr>
        <w:tc>
          <w:tcPr>
            <w:tcW w:w="612"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color w:val="auto"/>
                <w:sz w:val="21"/>
                <w:szCs w:val="21"/>
              </w:rPr>
            </w:pPr>
            <w:r>
              <w:rPr>
                <w:rFonts w:hint="default" w:ascii="宋体" w:hAnsi="宋体" w:cs="宋体"/>
                <w:color w:val="auto"/>
                <w:sz w:val="21"/>
                <w:szCs w:val="21"/>
              </w:rPr>
              <w:t>4</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widowControl/>
              <w:spacing w:line="280" w:lineRule="exact"/>
              <w:jc w:val="center"/>
              <w:rPr>
                <w:rFonts w:hint="default" w:ascii="宋体" w:hAnsi="宋体" w:cs="宋体"/>
                <w:color w:val="000000"/>
                <w:sz w:val="21"/>
                <w:szCs w:val="21"/>
              </w:rPr>
            </w:pPr>
            <w:r>
              <w:rPr>
                <w:rFonts w:hint="default" w:ascii="宋体" w:hAnsi="宋体" w:cs="宋体"/>
                <w:color w:val="000000"/>
                <w:sz w:val="21"/>
                <w:szCs w:val="21"/>
              </w:rPr>
              <w:t>职业道德与法治</w:t>
            </w:r>
          </w:p>
        </w:tc>
        <w:tc>
          <w:tcPr>
            <w:tcW w:w="935"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widowControl/>
              <w:spacing w:line="280" w:lineRule="exact"/>
              <w:jc w:val="center"/>
              <w:rPr>
                <w:rFonts w:hint="default" w:ascii="宋体" w:hAnsi="宋体" w:cs="宋体"/>
                <w:color w:val="000000"/>
                <w:sz w:val="21"/>
                <w:szCs w:val="21"/>
              </w:rPr>
            </w:pPr>
            <w:r>
              <w:rPr>
                <w:rFonts w:hint="default" w:ascii="宋体" w:hAnsi="宋体" w:cs="宋体"/>
                <w:color w:val="000000"/>
                <w:sz w:val="21"/>
                <w:szCs w:val="21"/>
              </w:rPr>
              <w:t>1102</w:t>
            </w:r>
          </w:p>
        </w:tc>
        <w:tc>
          <w:tcPr>
            <w:tcW w:w="2913"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widowControl/>
              <w:spacing w:line="280" w:lineRule="exact"/>
              <w:ind w:firstLine="420" w:firstLineChars="200"/>
              <w:rPr>
                <w:rFonts w:hint="default" w:ascii="宋体" w:hAnsi="宋体" w:cs="宋体"/>
                <w:color w:val="000000"/>
                <w:sz w:val="21"/>
                <w:szCs w:val="21"/>
              </w:rPr>
            </w:pPr>
            <w:r>
              <w:rPr>
                <w:rFonts w:hint="default" w:ascii="宋体" w:hAnsi="宋体" w:cs="宋体"/>
                <w:color w:val="000000"/>
                <w:sz w:val="21"/>
                <w:szCs w:val="21"/>
              </w:rPr>
              <w:t>本课程着眼于提高中职学生的职业道德素质和法治素养，对学生进行职业道德和法治教育。帮助学生理解全面依法治国的总目标和基本要 求，了解职业道德和法律规范，增强职业道德和法治意识，养成爱岗敬业、依法办事的思维方式和行为习惯。</w:t>
            </w:r>
          </w:p>
        </w:tc>
        <w:tc>
          <w:tcPr>
            <w:tcW w:w="3122"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widowControl/>
              <w:spacing w:line="280" w:lineRule="exact"/>
              <w:ind w:firstLine="420" w:firstLineChars="200"/>
              <w:rPr>
                <w:rFonts w:hint="default" w:ascii="宋体" w:hAnsi="宋体" w:cs="宋体"/>
                <w:color w:val="000000"/>
                <w:sz w:val="21"/>
                <w:szCs w:val="21"/>
              </w:rPr>
            </w:pPr>
            <w:r>
              <w:rPr>
                <w:rFonts w:hint="default" w:ascii="宋体" w:hAnsi="宋体" w:cs="宋体"/>
                <w:color w:val="000000"/>
                <w:sz w:val="21"/>
                <w:szCs w:val="21"/>
              </w:rPr>
              <w:t>通过本部分内容的学习，学生能够理解全面依法治国的总目标，了解我国新时代加强公民道德建设、践行职业道德的主要内容及其重 要意义；能够掌握加强职业道德修养的主要方法，初步具备依法维权 和有序参与公共事务的能力；能够根据社会发展需要、结合自身实际，以道德和法律的要求规范自己的言行，做恪守道德规范、尊法学法守法用法的好公民。</w:t>
            </w:r>
          </w:p>
        </w:tc>
        <w:tc>
          <w:tcPr>
            <w:tcW w:w="2348"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widowControl/>
              <w:numPr>
                <w:ilvl w:val="0"/>
                <w:numId w:val="0"/>
              </w:numPr>
              <w:spacing w:line="280" w:lineRule="exact"/>
              <w:rPr>
                <w:rFonts w:hint="default" w:ascii="宋体" w:hAnsi="宋体" w:cs="宋体"/>
                <w:color w:val="000000"/>
                <w:sz w:val="21"/>
                <w:szCs w:val="21"/>
              </w:rPr>
            </w:pPr>
            <w:r>
              <w:rPr>
                <w:rFonts w:hint="eastAsia" w:ascii="宋体" w:hAnsi="宋体" w:cs="宋体"/>
                <w:color w:val="000000"/>
                <w:sz w:val="21"/>
                <w:szCs w:val="21"/>
                <w:lang w:val="en-US" w:eastAsia="zh-CN"/>
              </w:rPr>
              <w:t>1.</w:t>
            </w:r>
            <w:r>
              <w:rPr>
                <w:rFonts w:hint="default" w:ascii="宋体" w:hAnsi="宋体" w:cs="宋体"/>
                <w:color w:val="000000"/>
                <w:sz w:val="21"/>
                <w:szCs w:val="21"/>
              </w:rPr>
              <w:t>感悟道德力量</w:t>
            </w:r>
          </w:p>
          <w:p>
            <w:pPr>
              <w:widowControl/>
              <w:numPr>
                <w:ilvl w:val="0"/>
                <w:numId w:val="0"/>
              </w:numPr>
              <w:spacing w:line="280" w:lineRule="exact"/>
              <w:rPr>
                <w:rFonts w:hint="default" w:ascii="宋体" w:hAnsi="宋体" w:cs="宋体"/>
                <w:color w:val="000000"/>
                <w:sz w:val="21"/>
                <w:szCs w:val="21"/>
              </w:rPr>
            </w:pPr>
            <w:r>
              <w:rPr>
                <w:rFonts w:hint="eastAsia" w:ascii="宋体" w:hAnsi="宋体" w:cs="宋体"/>
                <w:color w:val="000000"/>
                <w:sz w:val="21"/>
                <w:szCs w:val="21"/>
                <w:lang w:val="en-US" w:eastAsia="zh-CN"/>
              </w:rPr>
              <w:t>2.</w:t>
            </w:r>
            <w:r>
              <w:rPr>
                <w:rFonts w:hint="default" w:ascii="宋体" w:hAnsi="宋体" w:cs="宋体"/>
                <w:color w:val="000000"/>
                <w:sz w:val="21"/>
                <w:szCs w:val="21"/>
              </w:rPr>
              <w:t>践行职业道德基本规范</w:t>
            </w:r>
          </w:p>
          <w:p>
            <w:pPr>
              <w:widowControl/>
              <w:numPr>
                <w:ilvl w:val="0"/>
                <w:numId w:val="0"/>
              </w:numPr>
              <w:spacing w:line="280" w:lineRule="exact"/>
              <w:rPr>
                <w:rFonts w:hint="default" w:ascii="宋体" w:hAnsi="宋体" w:cs="宋体"/>
                <w:color w:val="000000"/>
                <w:sz w:val="21"/>
                <w:szCs w:val="21"/>
              </w:rPr>
            </w:pPr>
            <w:r>
              <w:rPr>
                <w:rFonts w:hint="eastAsia" w:ascii="宋体" w:hAnsi="宋体" w:cs="宋体"/>
                <w:color w:val="000000"/>
                <w:sz w:val="21"/>
                <w:szCs w:val="21"/>
                <w:lang w:val="en-US" w:eastAsia="zh-CN"/>
              </w:rPr>
              <w:t>3.</w:t>
            </w:r>
            <w:r>
              <w:rPr>
                <w:rFonts w:hint="default" w:ascii="宋体" w:hAnsi="宋体" w:cs="宋体"/>
                <w:color w:val="000000"/>
                <w:sz w:val="21"/>
                <w:szCs w:val="21"/>
              </w:rPr>
              <w:t>提升职业道德境界</w:t>
            </w:r>
          </w:p>
          <w:p>
            <w:pPr>
              <w:widowControl/>
              <w:numPr>
                <w:ilvl w:val="0"/>
                <w:numId w:val="0"/>
              </w:numPr>
              <w:spacing w:line="280" w:lineRule="exact"/>
              <w:rPr>
                <w:rFonts w:hint="default" w:ascii="宋体" w:hAnsi="宋体" w:cs="宋体"/>
                <w:color w:val="000000"/>
                <w:sz w:val="21"/>
                <w:szCs w:val="21"/>
              </w:rPr>
            </w:pPr>
            <w:r>
              <w:rPr>
                <w:rFonts w:hint="eastAsia" w:ascii="宋体" w:hAnsi="宋体" w:cs="宋体"/>
                <w:color w:val="000000"/>
                <w:sz w:val="21"/>
                <w:szCs w:val="21"/>
                <w:lang w:val="en-US" w:eastAsia="zh-CN"/>
              </w:rPr>
              <w:t>4.</w:t>
            </w:r>
            <w:r>
              <w:rPr>
                <w:rFonts w:hint="default" w:ascii="宋体" w:hAnsi="宋体" w:cs="宋体"/>
                <w:color w:val="000000"/>
                <w:sz w:val="21"/>
                <w:szCs w:val="21"/>
              </w:rPr>
              <w:t>坚持全面依法治国</w:t>
            </w:r>
          </w:p>
          <w:p>
            <w:pPr>
              <w:widowControl/>
              <w:numPr>
                <w:ilvl w:val="0"/>
                <w:numId w:val="0"/>
              </w:numPr>
              <w:spacing w:line="280" w:lineRule="exact"/>
              <w:rPr>
                <w:rFonts w:hint="default" w:ascii="宋体" w:hAnsi="宋体" w:cs="宋体"/>
                <w:color w:val="000000"/>
                <w:sz w:val="21"/>
                <w:szCs w:val="21"/>
              </w:rPr>
            </w:pPr>
            <w:r>
              <w:rPr>
                <w:rFonts w:hint="eastAsia" w:ascii="宋体" w:hAnsi="宋体" w:cs="宋体"/>
                <w:color w:val="000000"/>
                <w:sz w:val="21"/>
                <w:szCs w:val="21"/>
                <w:lang w:val="en-US" w:eastAsia="zh-CN"/>
              </w:rPr>
              <w:t>5.</w:t>
            </w:r>
            <w:r>
              <w:rPr>
                <w:rFonts w:hint="default" w:ascii="宋体" w:hAnsi="宋体" w:cs="宋体"/>
                <w:color w:val="000000"/>
                <w:sz w:val="21"/>
                <w:szCs w:val="21"/>
              </w:rPr>
              <w:t>维护宪法尊严</w:t>
            </w:r>
          </w:p>
          <w:p>
            <w:pPr>
              <w:widowControl/>
              <w:numPr>
                <w:ilvl w:val="0"/>
                <w:numId w:val="0"/>
              </w:numPr>
              <w:spacing w:line="280" w:lineRule="exact"/>
              <w:rPr>
                <w:rFonts w:hint="default" w:ascii="宋体" w:hAnsi="宋体" w:cs="宋体"/>
                <w:color w:val="000000"/>
                <w:sz w:val="21"/>
                <w:szCs w:val="21"/>
              </w:rPr>
            </w:pPr>
            <w:r>
              <w:rPr>
                <w:rFonts w:hint="eastAsia" w:ascii="宋体" w:hAnsi="宋体" w:cs="宋体"/>
                <w:color w:val="000000"/>
                <w:sz w:val="21"/>
                <w:szCs w:val="21"/>
                <w:lang w:val="en-US" w:eastAsia="zh-CN"/>
              </w:rPr>
              <w:t>6.</w:t>
            </w:r>
            <w:r>
              <w:rPr>
                <w:rFonts w:hint="default" w:ascii="宋体" w:hAnsi="宋体" w:cs="宋体"/>
                <w:color w:val="000000"/>
                <w:sz w:val="21"/>
                <w:szCs w:val="21"/>
              </w:rPr>
              <w:t>遵循法律规范</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0"/>
            <w:tcMar>
              <w:left w:w="108" w:type="dxa"/>
              <w:right w:w="108" w:type="dxa"/>
            </w:tcMar>
            <w:vAlign w:val="center"/>
          </w:tcPr>
          <w:p>
            <w:pPr>
              <w:spacing w:line="280" w:lineRule="exact"/>
              <w:jc w:val="center"/>
              <w:rPr>
                <w:rFonts w:hint="default" w:ascii="宋体" w:hAnsi="宋体" w:cs="宋体"/>
                <w:color w:val="auto"/>
                <w:sz w:val="21"/>
                <w:szCs w:val="21"/>
              </w:rPr>
            </w:pPr>
            <w:r>
              <w:rPr>
                <w:rFonts w:hint="default" w:ascii="宋体" w:hAnsi="宋体" w:cs="宋体"/>
                <w:color w:val="auto"/>
                <w:sz w:val="21"/>
                <w:szCs w:val="21"/>
              </w:rPr>
              <w:t>42</w:t>
            </w:r>
          </w:p>
        </w:tc>
      </w:tr>
    </w:tbl>
    <w:p>
      <w:pPr>
        <w:pStyle w:val="2"/>
        <w:rPr>
          <w:rFonts w:hint="eastAsia"/>
          <w:lang w:val="en-US" w:eastAsia="zh-CN"/>
        </w:rPr>
      </w:pPr>
    </w:p>
    <w:p>
      <w:pPr>
        <w:pStyle w:val="2"/>
        <w:ind w:left="0" w:leftChars="0" w:firstLine="0" w:firstLineChars="0"/>
        <w:rPr>
          <w:rFonts w:hint="eastAsia" w:ascii="宋体" w:hAnsi="宋体" w:eastAsia="宋体" w:cs="宋体"/>
          <w:kern w:val="2"/>
          <w:sz w:val="28"/>
          <w:szCs w:val="28"/>
          <w:lang w:val="en-US" w:eastAsia="zh-CN" w:bidi="ar-SA"/>
        </w:rPr>
      </w:pPr>
    </w:p>
    <w:p>
      <w:pPr>
        <w:pStyle w:val="2"/>
        <w:ind w:left="0" w:leftChars="0" w:firstLine="0" w:firstLineChars="0"/>
        <w:rPr>
          <w:rFonts w:hint="eastAsia" w:ascii="宋体" w:hAnsi="宋体" w:eastAsia="宋体" w:cs="宋体"/>
          <w:kern w:val="2"/>
          <w:sz w:val="28"/>
          <w:szCs w:val="28"/>
          <w:lang w:val="en-US" w:eastAsia="zh-CN" w:bidi="ar-SA"/>
        </w:rPr>
      </w:pPr>
    </w:p>
    <w:p>
      <w:pPr>
        <w:pStyle w:val="2"/>
        <w:ind w:left="0" w:leftChars="0" w:firstLine="0" w:firstLineChars="0"/>
        <w:rPr>
          <w:rFonts w:hint="eastAsia" w:ascii="宋体" w:hAnsi="宋体" w:eastAsia="宋体" w:cs="宋体"/>
          <w:kern w:val="2"/>
          <w:sz w:val="28"/>
          <w:szCs w:val="28"/>
          <w:lang w:val="en-US" w:eastAsia="zh-CN" w:bidi="ar-SA"/>
        </w:rPr>
      </w:pPr>
    </w:p>
    <w:p>
      <w:pPr>
        <w:pStyle w:val="2"/>
        <w:ind w:left="0" w:leftChars="0" w:firstLine="0" w:firstLineChars="0"/>
        <w:rPr>
          <w:rFonts w:hint="eastAsia" w:ascii="宋体" w:hAnsi="宋体" w:eastAsia="宋体" w:cs="宋体"/>
          <w:kern w:val="2"/>
          <w:sz w:val="28"/>
          <w:szCs w:val="28"/>
          <w:lang w:val="en-US" w:eastAsia="zh-CN" w:bidi="ar-SA"/>
        </w:rPr>
      </w:pPr>
    </w:p>
    <w:p>
      <w:pPr>
        <w:pStyle w:val="2"/>
        <w:numPr>
          <w:ilvl w:val="0"/>
          <w:numId w:val="2"/>
        </w:num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公共文化课</w:t>
      </w:r>
    </w:p>
    <w:p>
      <w:pPr>
        <w:pStyle w:val="2"/>
        <w:numPr>
          <w:ilvl w:val="0"/>
          <w:numId w:val="0"/>
        </w:numPr>
        <w:jc w:val="center"/>
        <w:rPr>
          <w:rFonts w:hint="eastAsia" w:ascii="宋体" w:hAnsi="宋体" w:eastAsia="宋体" w:cs="宋体"/>
          <w:kern w:val="2"/>
          <w:sz w:val="28"/>
          <w:szCs w:val="28"/>
          <w:lang w:val="en-US" w:eastAsia="zh-CN" w:bidi="ar-SA"/>
        </w:rPr>
      </w:pPr>
      <w:r>
        <w:rPr>
          <w:rFonts w:hint="eastAsia"/>
          <w:sz w:val="28"/>
          <w:szCs w:val="28"/>
          <w:lang w:val="en-US" w:eastAsia="zh-CN"/>
        </w:rPr>
        <w:t>公共文化课表</w:t>
      </w:r>
    </w:p>
    <w:tbl>
      <w:tblPr>
        <w:tblStyle w:val="8"/>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77"/>
        <w:gridCol w:w="963"/>
        <w:gridCol w:w="1297"/>
        <w:gridCol w:w="3001"/>
        <w:gridCol w:w="335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90"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3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课程</w:t>
            </w: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96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课程</w:t>
            </w: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代码</w:t>
            </w:r>
          </w:p>
        </w:tc>
        <w:tc>
          <w:tcPr>
            <w:tcW w:w="129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课程标准</w:t>
            </w:r>
          </w:p>
        </w:tc>
        <w:tc>
          <w:tcPr>
            <w:tcW w:w="300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教学目标</w:t>
            </w:r>
          </w:p>
        </w:tc>
        <w:tc>
          <w:tcPr>
            <w:tcW w:w="335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教学内容</w:t>
            </w:r>
          </w:p>
        </w:tc>
        <w:tc>
          <w:tcPr>
            <w:tcW w:w="75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参考</w:t>
            </w: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37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r>
              <w:rPr>
                <w:rFonts w:hint="eastAsia" w:ascii="宋体" w:hAnsi="宋体" w:eastAsia="宋体" w:cs="宋体"/>
                <w:sz w:val="21"/>
                <w:szCs w:val="21"/>
              </w:rPr>
              <w:t>语文</w:t>
            </w:r>
          </w:p>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高教版</w:t>
            </w:r>
            <w:r>
              <w:rPr>
                <w:rFonts w:hint="eastAsia" w:ascii="宋体" w:hAnsi="宋体" w:eastAsia="宋体" w:cs="宋体"/>
                <w:sz w:val="21"/>
                <w:szCs w:val="21"/>
                <w:lang w:eastAsia="zh-CN"/>
              </w:rPr>
              <w:t>）</w:t>
            </w:r>
          </w:p>
        </w:tc>
        <w:tc>
          <w:tcPr>
            <w:tcW w:w="963"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2102</w:t>
            </w:r>
          </w:p>
        </w:tc>
        <w:tc>
          <w:tcPr>
            <w:tcW w:w="129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《语文》课程标准</w:t>
            </w:r>
          </w:p>
        </w:tc>
        <w:tc>
          <w:tcPr>
            <w:tcW w:w="300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培养学生的口头、书面语言交际能力、中华民族共同人文心理</w:t>
            </w:r>
          </w:p>
        </w:tc>
        <w:tc>
          <w:tcPr>
            <w:tcW w:w="335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口头、书面语言交际能力</w:t>
            </w:r>
          </w:p>
        </w:tc>
        <w:tc>
          <w:tcPr>
            <w:tcW w:w="759"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7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语文2（演讲与口才）</w:t>
            </w:r>
          </w:p>
        </w:tc>
        <w:tc>
          <w:tcPr>
            <w:tcW w:w="963"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2105</w:t>
            </w:r>
          </w:p>
        </w:tc>
        <w:tc>
          <w:tcPr>
            <w:tcW w:w="129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《演讲与口才》课程标准</w:t>
            </w:r>
          </w:p>
        </w:tc>
        <w:tc>
          <w:tcPr>
            <w:tcW w:w="300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培养学生演讲与口才的能力</w:t>
            </w:r>
          </w:p>
        </w:tc>
        <w:tc>
          <w:tcPr>
            <w:tcW w:w="335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系统的讲授口语表达活动的技巧，综合训练日常口语表达、演讲、辩论等表达形式。</w:t>
            </w:r>
          </w:p>
        </w:tc>
        <w:tc>
          <w:tcPr>
            <w:tcW w:w="759"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37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数学</w:t>
            </w:r>
          </w:p>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（高教版）</w:t>
            </w:r>
          </w:p>
        </w:tc>
        <w:tc>
          <w:tcPr>
            <w:tcW w:w="963"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2108</w:t>
            </w:r>
          </w:p>
        </w:tc>
        <w:tc>
          <w:tcPr>
            <w:tcW w:w="129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《数学》课程标准</w:t>
            </w:r>
          </w:p>
        </w:tc>
        <w:tc>
          <w:tcPr>
            <w:tcW w:w="300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培养学生思维的逻辑性、思维的严密性、掌握常见的数学计算方法等</w:t>
            </w:r>
          </w:p>
        </w:tc>
        <w:tc>
          <w:tcPr>
            <w:tcW w:w="335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常见的数学计算方法</w:t>
            </w:r>
          </w:p>
        </w:tc>
        <w:tc>
          <w:tcPr>
            <w:tcW w:w="759"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37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r>
              <w:rPr>
                <w:rFonts w:hint="eastAsia" w:ascii="宋体" w:hAnsi="宋体" w:eastAsia="宋体" w:cs="宋体"/>
                <w:sz w:val="21"/>
                <w:szCs w:val="21"/>
              </w:rPr>
              <w:t>英语</w:t>
            </w:r>
          </w:p>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高教版</w:t>
            </w:r>
            <w:r>
              <w:rPr>
                <w:rFonts w:hint="eastAsia" w:ascii="宋体" w:hAnsi="宋体" w:eastAsia="宋体" w:cs="宋体"/>
                <w:sz w:val="21"/>
                <w:szCs w:val="21"/>
                <w:lang w:eastAsia="zh-CN"/>
              </w:rPr>
              <w:t>）</w:t>
            </w:r>
          </w:p>
        </w:tc>
        <w:tc>
          <w:tcPr>
            <w:tcW w:w="963"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2113</w:t>
            </w:r>
          </w:p>
        </w:tc>
        <w:tc>
          <w:tcPr>
            <w:tcW w:w="129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《英语》课程标准</w:t>
            </w:r>
          </w:p>
        </w:tc>
        <w:tc>
          <w:tcPr>
            <w:tcW w:w="300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培养学生文化素质、基本的外语运用能力</w:t>
            </w:r>
          </w:p>
        </w:tc>
        <w:tc>
          <w:tcPr>
            <w:tcW w:w="335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能基本运用外语能力</w:t>
            </w:r>
          </w:p>
        </w:tc>
        <w:tc>
          <w:tcPr>
            <w:tcW w:w="759"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7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历史</w:t>
            </w:r>
          </w:p>
        </w:tc>
        <w:tc>
          <w:tcPr>
            <w:tcW w:w="963"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2119</w:t>
            </w:r>
          </w:p>
        </w:tc>
        <w:tc>
          <w:tcPr>
            <w:tcW w:w="129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历史</w:t>
            </w:r>
            <w:r>
              <w:rPr>
                <w:rFonts w:hint="eastAsia" w:ascii="宋体" w:hAnsi="宋体" w:eastAsia="宋体" w:cs="宋体"/>
                <w:sz w:val="21"/>
                <w:szCs w:val="21"/>
                <w:lang w:eastAsia="zh-CN"/>
              </w:rPr>
              <w:t>》</w:t>
            </w:r>
            <w:r>
              <w:rPr>
                <w:rFonts w:hint="eastAsia" w:ascii="宋体" w:hAnsi="宋体" w:eastAsia="宋体" w:cs="宋体"/>
                <w:sz w:val="21"/>
                <w:szCs w:val="21"/>
              </w:rPr>
              <w:t>课程标准</w:t>
            </w:r>
          </w:p>
        </w:tc>
        <w:tc>
          <w:tcPr>
            <w:tcW w:w="300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培养学生进一步增强实现中华民族伟大复兴的责任感和使命感，进一步增强拥护共产党的领导和接受马克思主义指导的自觉性。</w:t>
            </w:r>
          </w:p>
        </w:tc>
        <w:tc>
          <w:tcPr>
            <w:tcW w:w="335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了解外国帝国主义入侵中国及其与中国封建势力相结合给中华民族和中国人民带来的深重苦难，了解中国人民救亡图存的奋斗过程，了解中国人民选择社会主义的进程及其必然性；</w:t>
            </w:r>
          </w:p>
        </w:tc>
        <w:tc>
          <w:tcPr>
            <w:tcW w:w="759"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7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公共艺术（音乐篇）</w:t>
            </w:r>
          </w:p>
        </w:tc>
        <w:tc>
          <w:tcPr>
            <w:tcW w:w="963"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2122</w:t>
            </w:r>
          </w:p>
        </w:tc>
        <w:tc>
          <w:tcPr>
            <w:tcW w:w="129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公共艺术</w:t>
            </w:r>
            <w:r>
              <w:rPr>
                <w:rFonts w:hint="eastAsia" w:ascii="宋体" w:hAnsi="宋体" w:eastAsia="宋体" w:cs="宋体"/>
                <w:sz w:val="21"/>
                <w:szCs w:val="21"/>
                <w:lang w:eastAsia="zh-CN"/>
              </w:rPr>
              <w:t>》</w:t>
            </w:r>
            <w:r>
              <w:rPr>
                <w:rFonts w:hint="eastAsia" w:ascii="宋体" w:hAnsi="宋体" w:eastAsia="宋体" w:cs="宋体"/>
                <w:sz w:val="21"/>
                <w:szCs w:val="21"/>
              </w:rPr>
              <w:t>课程标准</w:t>
            </w:r>
          </w:p>
        </w:tc>
        <w:tc>
          <w:tcPr>
            <w:tcW w:w="300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培养高雅的审美品位，提高人文素养；发展形象思维，培养创新精神和实践能力，提高感受美、表现美、鉴赏美、创造美的能力，促进德智体美全面和谐发展。</w:t>
            </w:r>
          </w:p>
        </w:tc>
        <w:tc>
          <w:tcPr>
            <w:tcW w:w="335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通过鉴赏艺术作品、学习艺术理论树立正确的审美观念</w:t>
            </w:r>
            <w:r>
              <w:rPr>
                <w:rFonts w:hint="eastAsia" w:ascii="宋体" w:hAnsi="宋体" w:eastAsia="宋体" w:cs="宋体"/>
                <w:sz w:val="21"/>
                <w:szCs w:val="21"/>
                <w:lang w:eastAsia="zh-CN"/>
              </w:rPr>
              <w:t>；</w:t>
            </w:r>
            <w:r>
              <w:rPr>
                <w:rFonts w:hint="eastAsia" w:ascii="宋体" w:hAnsi="宋体" w:eastAsia="宋体" w:cs="宋体"/>
                <w:sz w:val="21"/>
                <w:szCs w:val="21"/>
              </w:rPr>
              <w:t>了解、吸纳中外优秀艺术成果，理解并尊重多元文化</w:t>
            </w:r>
            <w:r>
              <w:rPr>
                <w:rFonts w:hint="eastAsia" w:ascii="宋体" w:hAnsi="宋体" w:eastAsia="宋体" w:cs="宋体"/>
                <w:sz w:val="21"/>
                <w:szCs w:val="21"/>
                <w:lang w:eastAsia="zh-CN"/>
              </w:rPr>
              <w:t>；</w:t>
            </w:r>
          </w:p>
        </w:tc>
        <w:tc>
          <w:tcPr>
            <w:tcW w:w="759"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37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数字技术应用</w:t>
            </w:r>
          </w:p>
        </w:tc>
        <w:tc>
          <w:tcPr>
            <w:tcW w:w="963"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2124</w:t>
            </w:r>
          </w:p>
        </w:tc>
        <w:tc>
          <w:tcPr>
            <w:tcW w:w="129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《办公软件》课程标准</w:t>
            </w:r>
          </w:p>
        </w:tc>
        <w:tc>
          <w:tcPr>
            <w:tcW w:w="300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培养学生计算机操作和应用的基本知识和技能</w:t>
            </w:r>
          </w:p>
        </w:tc>
        <w:tc>
          <w:tcPr>
            <w:tcW w:w="335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应用0FFICE办公软件完成文档编辑、数据处理、演示文稿制作等工作</w:t>
            </w:r>
          </w:p>
        </w:tc>
        <w:tc>
          <w:tcPr>
            <w:tcW w:w="759"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37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r>
              <w:rPr>
                <w:rFonts w:hint="eastAsia" w:ascii="宋体" w:hAnsi="宋体" w:eastAsia="宋体" w:cs="宋体"/>
                <w:sz w:val="21"/>
                <w:szCs w:val="21"/>
              </w:rPr>
              <w:t>体育与健康</w:t>
            </w:r>
          </w:p>
        </w:tc>
        <w:tc>
          <w:tcPr>
            <w:tcW w:w="963"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r>
              <w:rPr>
                <w:rFonts w:hint="eastAsia" w:ascii="宋体" w:hAnsi="宋体" w:eastAsia="宋体" w:cs="宋体"/>
                <w:sz w:val="21"/>
                <w:szCs w:val="21"/>
              </w:rPr>
              <w:t>2121</w:t>
            </w:r>
          </w:p>
        </w:tc>
        <w:tc>
          <w:tcPr>
            <w:tcW w:w="129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《体育与健康》课程标准</w:t>
            </w:r>
          </w:p>
        </w:tc>
        <w:tc>
          <w:tcPr>
            <w:tcW w:w="300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掌握体育与健康知识、技能和方法</w:t>
            </w:r>
          </w:p>
        </w:tc>
        <w:tc>
          <w:tcPr>
            <w:tcW w:w="335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各种室内、户外运动及知识</w:t>
            </w:r>
          </w:p>
        </w:tc>
        <w:tc>
          <w:tcPr>
            <w:tcW w:w="759"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37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r>
              <w:rPr>
                <w:rFonts w:hint="eastAsia" w:ascii="宋体" w:hAnsi="宋体" w:eastAsia="宋体" w:cs="宋体"/>
                <w:sz w:val="21"/>
                <w:szCs w:val="21"/>
              </w:rPr>
              <w:t>通用职业素质-就业指导与实训</w:t>
            </w:r>
          </w:p>
        </w:tc>
        <w:tc>
          <w:tcPr>
            <w:tcW w:w="963"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r>
              <w:rPr>
                <w:rFonts w:hint="eastAsia" w:ascii="宋体" w:hAnsi="宋体" w:eastAsia="宋体" w:cs="宋体"/>
                <w:sz w:val="21"/>
                <w:szCs w:val="21"/>
              </w:rPr>
              <w:t>2127</w:t>
            </w:r>
          </w:p>
        </w:tc>
        <w:tc>
          <w:tcPr>
            <w:tcW w:w="129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就业指导</w:t>
            </w:r>
            <w:r>
              <w:rPr>
                <w:rFonts w:hint="eastAsia" w:ascii="宋体" w:hAnsi="宋体" w:eastAsia="宋体" w:cs="宋体"/>
                <w:sz w:val="21"/>
                <w:szCs w:val="21"/>
              </w:rPr>
              <w:t>》课程标准</w:t>
            </w:r>
          </w:p>
        </w:tc>
        <w:tc>
          <w:tcPr>
            <w:tcW w:w="300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提高职业道德实践能力，根据市场需求自主择业。培养学生创业能力、依法从业能力、职业生涯设计能力。</w:t>
            </w:r>
          </w:p>
        </w:tc>
        <w:tc>
          <w:tcPr>
            <w:tcW w:w="335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本课程主要讲解职业、职业素质、职业道德、职业个性、职业选择、职业理想的基本知识与要求</w:t>
            </w:r>
          </w:p>
        </w:tc>
        <w:tc>
          <w:tcPr>
            <w:tcW w:w="759"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37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r>
              <w:rPr>
                <w:rFonts w:hint="eastAsia" w:ascii="宋体" w:hAnsi="宋体" w:eastAsia="宋体" w:cs="宋体"/>
                <w:sz w:val="21"/>
                <w:szCs w:val="21"/>
              </w:rPr>
              <w:t>通用职业素质-创新创业指导与实训</w:t>
            </w:r>
          </w:p>
        </w:tc>
        <w:tc>
          <w:tcPr>
            <w:tcW w:w="963"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rPr>
            </w:pPr>
            <w:r>
              <w:rPr>
                <w:rFonts w:hint="eastAsia" w:ascii="宋体" w:hAnsi="宋体" w:eastAsia="宋体" w:cs="宋体"/>
                <w:sz w:val="21"/>
                <w:szCs w:val="21"/>
              </w:rPr>
              <w:t>2125</w:t>
            </w:r>
          </w:p>
        </w:tc>
        <w:tc>
          <w:tcPr>
            <w:tcW w:w="129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《创新创业》课程标准</w:t>
            </w:r>
          </w:p>
        </w:tc>
        <w:tc>
          <w:tcPr>
            <w:tcW w:w="300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提供初步的创业理论知识</w:t>
            </w:r>
          </w:p>
        </w:tc>
        <w:tc>
          <w:tcPr>
            <w:tcW w:w="335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课堂模拟教学，创业理论知识、案例</w:t>
            </w:r>
          </w:p>
        </w:tc>
        <w:tc>
          <w:tcPr>
            <w:tcW w:w="759"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37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劳动教育</w:t>
            </w:r>
          </w:p>
        </w:tc>
        <w:tc>
          <w:tcPr>
            <w:tcW w:w="963"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2123</w:t>
            </w:r>
          </w:p>
        </w:tc>
        <w:tc>
          <w:tcPr>
            <w:tcW w:w="129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p>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劳动教育</w:t>
            </w:r>
            <w:r>
              <w:rPr>
                <w:rFonts w:hint="eastAsia" w:ascii="宋体" w:hAnsi="宋体" w:eastAsia="宋体" w:cs="宋体"/>
                <w:sz w:val="21"/>
                <w:szCs w:val="21"/>
              </w:rPr>
              <w:t>》课程标准</w:t>
            </w:r>
          </w:p>
        </w:tc>
        <w:tc>
          <w:tcPr>
            <w:tcW w:w="300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体会劳动创造美好生活，体认劳动不分贵贱，热爱劳动，尊重普通劳动者，培养勤俭、奋斗、创新、奉献的劳动精神</w:t>
            </w:r>
            <w:r>
              <w:rPr>
                <w:rFonts w:hint="eastAsia" w:ascii="宋体" w:hAnsi="宋体" w:eastAsia="宋体" w:cs="宋体"/>
                <w:sz w:val="21"/>
                <w:szCs w:val="21"/>
                <w:lang w:eastAsia="zh-CN"/>
              </w:rPr>
              <w:t>。</w:t>
            </w:r>
          </w:p>
        </w:tc>
        <w:tc>
          <w:tcPr>
            <w:tcW w:w="335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1.理论教育</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2.劳动实践</w:t>
            </w:r>
          </w:p>
        </w:tc>
        <w:tc>
          <w:tcPr>
            <w:tcW w:w="759"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bl>
    <w:p>
      <w:pPr>
        <w:pStyle w:val="2"/>
        <w:ind w:left="0" w:leftChars="0" w:firstLine="0" w:firstLineChars="0"/>
        <w:rPr>
          <w:rFonts w:hint="eastAsia" w:ascii="宋体" w:hAnsi="宋体" w:eastAsia="宋体" w:cs="宋体"/>
          <w:b/>
          <w:bCs/>
          <w:color w:val="C00000"/>
          <w:kern w:val="2"/>
          <w:sz w:val="28"/>
          <w:szCs w:val="28"/>
          <w:lang w:val="en-US" w:eastAsia="zh-CN" w:bidi="ar-SA"/>
        </w:rPr>
      </w:pPr>
    </w:p>
    <w:p>
      <w:pPr>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C00000"/>
          <w:kern w:val="2"/>
          <w:sz w:val="28"/>
          <w:szCs w:val="28"/>
          <w:lang w:val="en-US" w:eastAsia="zh-CN" w:bidi="ar-SA"/>
        </w:rPr>
      </w:pPr>
      <w:r>
        <w:rPr>
          <w:rFonts w:hint="eastAsia" w:ascii="宋体" w:hAnsi="宋体" w:eastAsia="宋体" w:cs="宋体"/>
          <w:kern w:val="2"/>
          <w:sz w:val="28"/>
          <w:szCs w:val="28"/>
          <w:lang w:val="en-US" w:eastAsia="zh-CN" w:bidi="ar-SA"/>
        </w:rPr>
        <w:t>专业（技能）课程</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Autospacing="0"/>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1.专业基础课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sz w:val="28"/>
          <w:szCs w:val="28"/>
          <w:lang w:val="en-US" w:eastAsia="zh-CN"/>
        </w:rPr>
      </w:pPr>
      <w:r>
        <w:rPr>
          <w:rFonts w:hint="eastAsia"/>
          <w:sz w:val="28"/>
          <w:szCs w:val="28"/>
          <w:lang w:val="en-US" w:eastAsia="zh-CN"/>
        </w:rPr>
        <w:t>专业基础课表</w:t>
      </w:r>
    </w:p>
    <w:tbl>
      <w:tblPr>
        <w:tblStyle w:val="8"/>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16"/>
        <w:gridCol w:w="1581"/>
        <w:gridCol w:w="2701"/>
        <w:gridCol w:w="2808"/>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b/>
                <w:sz w:val="24"/>
                <w:szCs w:val="24"/>
              </w:rPr>
              <w:t>序号</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sz w:val="24"/>
                <w:szCs w:val="24"/>
              </w:rPr>
            </w:pPr>
            <w:r>
              <w:rPr>
                <w:rFonts w:hint="eastAsia" w:ascii="宋体" w:hAnsi="宋体" w:eastAsia="宋体" w:cs="宋体"/>
                <w:b/>
                <w:sz w:val="24"/>
                <w:szCs w:val="24"/>
              </w:rPr>
              <w:t>课程</w:t>
            </w:r>
          </w:p>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b/>
                <w:sz w:val="24"/>
                <w:szCs w:val="24"/>
              </w:rPr>
              <w:t>名称</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b/>
                <w:sz w:val="24"/>
                <w:szCs w:val="24"/>
              </w:rPr>
              <w:t>课程标准</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b/>
                <w:sz w:val="24"/>
                <w:szCs w:val="24"/>
              </w:rPr>
              <w:t>教学目标</w:t>
            </w:r>
          </w:p>
        </w:tc>
        <w:tc>
          <w:tcPr>
            <w:tcW w:w="2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教学内容</w:t>
            </w:r>
            <w:r>
              <w:rPr>
                <w:rFonts w:hint="eastAsia" w:ascii="宋体" w:hAnsi="宋体" w:eastAsia="宋体" w:cs="宋体"/>
                <w:b/>
                <w:sz w:val="24"/>
                <w:szCs w:val="24"/>
                <w:lang w:val="en-US" w:eastAsia="zh-CN"/>
              </w:rPr>
              <w:t>或教学要求</w:t>
            </w: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b/>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Photoshop</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《Photoshop》课程标准</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掌握利用Photoshop处理图形图像的各种方法</w:t>
            </w:r>
          </w:p>
        </w:tc>
        <w:tc>
          <w:tcPr>
            <w:tcW w:w="2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从实用角度出发，结合PS软件与电商美工设计的实际操作演练，深度剖析店铺各个版面装修的技巧与特点，完成店铺首页、宝贝详情页及活动图等的设计。</w:t>
            </w: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形象设计</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《形象设计》课程标准</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为学生在本专业的高层次发展和多渠道就业提供了较大的发展空间.注重培养学生的创新能力和动手能力。</w:t>
            </w:r>
          </w:p>
        </w:tc>
        <w:tc>
          <w:tcPr>
            <w:tcW w:w="2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w:t>
            </w:r>
            <w:r>
              <w:rPr>
                <w:rFonts w:hint="eastAsia" w:ascii="宋体" w:hAnsi="宋体" w:eastAsia="宋体" w:cs="宋体"/>
                <w:sz w:val="21"/>
                <w:szCs w:val="21"/>
              </w:rPr>
              <w:t>多种科学理论、方法和技术对其职业形象的各方面、各要素进行系统的设计和开发，</w:t>
            </w: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办公软件应用</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办公软件应用</w:t>
            </w:r>
            <w:r>
              <w:rPr>
                <w:rFonts w:hint="eastAsia" w:ascii="宋体" w:hAnsi="宋体" w:eastAsia="宋体" w:cs="宋体"/>
                <w:sz w:val="21"/>
                <w:szCs w:val="21"/>
              </w:rPr>
              <w:t>》课程标准</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强化训练，提升学生计算机应用技能的熟练程度，规范技能操作，培养职业素质等，达到现代化办公的快速、准确处理能力目标。</w:t>
            </w:r>
          </w:p>
        </w:tc>
        <w:tc>
          <w:tcPr>
            <w:tcW w:w="2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主要内容包括职场工作的WORD、EXCEL、PPT等现代办公软件的实训操作。</w:t>
            </w: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4</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短视频运营</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短视频运营考证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课程标准</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了解新媒体平台的规则玩法；熟悉视频号、抖音、快手、头条、投放规则、引流、吸粉技术；具备一定文字功底、脚本策划能力。</w:t>
            </w:r>
          </w:p>
        </w:tc>
        <w:tc>
          <w:tcPr>
            <w:tcW w:w="2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主要内容包括短视频账号的日常内容发布、维护、管理、粉丝互动、话题制造方法等</w:t>
            </w: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网络营销</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《网络营销》课程标准</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掌握网络营销方案策划、网络公关、在线交易洽谈、网络营销服务等知识和操作技术，达到网络营销岗位群所要求的技术水平。</w:t>
            </w:r>
          </w:p>
        </w:tc>
        <w:tc>
          <w:tcPr>
            <w:tcW w:w="2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网络营销方案策划、网络公关、在线交易洽谈、网络营销服务</w:t>
            </w: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Animate</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Animate</w:t>
            </w:r>
            <w:r>
              <w:rPr>
                <w:rFonts w:hint="eastAsia" w:ascii="宋体" w:hAnsi="宋体" w:eastAsia="宋体" w:cs="宋体"/>
                <w:sz w:val="21"/>
                <w:szCs w:val="21"/>
              </w:rPr>
              <w:t>》课程标准</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本课程要求学生学习基本的美术和动画制作原理;了解</w:t>
            </w:r>
            <w:r>
              <w:rPr>
                <w:rFonts w:hint="eastAsia" w:ascii="宋体" w:hAnsi="宋体" w:eastAsia="宋体" w:cs="宋体"/>
                <w:sz w:val="21"/>
                <w:szCs w:val="21"/>
                <w:lang w:val="en-US" w:eastAsia="zh-CN"/>
              </w:rPr>
              <w:t>AN</w:t>
            </w:r>
            <w:r>
              <w:rPr>
                <w:rFonts w:hint="eastAsia" w:ascii="宋体" w:hAnsi="宋体" w:eastAsia="宋体" w:cs="宋体"/>
                <w:sz w:val="21"/>
                <w:szCs w:val="21"/>
              </w:rPr>
              <w:t>各种工具的使用方法;有基本的卡通画绘制能力。</w:t>
            </w:r>
          </w:p>
        </w:tc>
        <w:tc>
          <w:tcPr>
            <w:tcW w:w="2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要求学生</w:t>
            </w:r>
            <w:r>
              <w:rPr>
                <w:rFonts w:hint="eastAsia" w:ascii="宋体" w:hAnsi="宋体" w:eastAsia="宋体" w:cs="宋体"/>
                <w:sz w:val="21"/>
                <w:szCs w:val="21"/>
              </w:rPr>
              <w:t>会使用</w:t>
            </w:r>
            <w:r>
              <w:rPr>
                <w:rFonts w:hint="eastAsia" w:ascii="宋体" w:hAnsi="宋体" w:eastAsia="宋体" w:cs="宋体"/>
                <w:sz w:val="21"/>
                <w:szCs w:val="21"/>
                <w:lang w:val="en-US" w:eastAsia="zh-CN"/>
              </w:rPr>
              <w:t>AN软件</w:t>
            </w:r>
            <w:r>
              <w:rPr>
                <w:rFonts w:hint="eastAsia" w:ascii="宋体" w:hAnsi="宋体" w:eastAsia="宋体" w:cs="宋体"/>
                <w:sz w:val="21"/>
                <w:szCs w:val="21"/>
              </w:rPr>
              <w:t>来控制各种媒体,如图形图像、音频和视频;能够创作不同形式的动画作品;能够使用Flash进行基本交互式编程。</w:t>
            </w: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主播素养</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p>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主播素养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课程标准</w:t>
            </w:r>
          </w:p>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p>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本课程</w:t>
            </w:r>
            <w:r>
              <w:rPr>
                <w:rFonts w:hint="eastAsia" w:ascii="宋体" w:hAnsi="宋体" w:eastAsia="宋体" w:cs="宋体"/>
                <w:sz w:val="21"/>
                <w:szCs w:val="21"/>
              </w:rPr>
              <w:t>系统地介绍直播销售实务的各种知识和职业技能，使学生能够胜任直播销售员工作，具备直播主播素养，能够顺利地完成整场直播，并成功变现。</w:t>
            </w:r>
          </w:p>
        </w:tc>
        <w:tc>
          <w:tcPr>
            <w:tcW w:w="2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主要内容包括直播过程中的心态管理、形态管理、语言表达、商品管理、内容策划、销售话术、复盘分析、风险防范等。</w:t>
            </w: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p>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电子商务数据分析</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电子商务数据分析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课程标准</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培养学生掌握电商数据分析的方法及应用，为进入电商企业从事数据分析与应用工作岗位打下扎实基础。</w:t>
            </w:r>
          </w:p>
        </w:tc>
        <w:tc>
          <w:tcPr>
            <w:tcW w:w="2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主要涵盖了“数据”、“分析”、“应用”，重点介绍数据报表制作及数据描述性分析。</w:t>
            </w: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直播电商文案创作</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直播电商文案创作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课程标准</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旨在让学生通过对内容的精心策划和运营，塑造品牌形象，提高产品销售量。</w:t>
            </w:r>
          </w:p>
        </w:tc>
        <w:tc>
          <w:tcPr>
            <w:tcW w:w="2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主要包括内容的定位和规划，图文内容、图集内容、视频内容、直播内容的创作以及内容投放和内容评价。</w:t>
            </w: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电子商务考证</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电子商务考证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课程标准</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培养学生的职业意识与动手操作能力；提高学生的思维分析、解决问题的能力。</w:t>
            </w:r>
          </w:p>
        </w:tc>
        <w:tc>
          <w:tcPr>
            <w:tcW w:w="2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主要介绍网络营销、PS、电商运营等方面的专业知识及操作技能。通过本课程的学习，使学生能顺利通过四级的理论与技能考试。</w:t>
            </w: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2.专业核心课</w:t>
      </w:r>
    </w:p>
    <w:p>
      <w:pPr>
        <w:keepNext w:val="0"/>
        <w:keepLines w:val="0"/>
        <w:pageBreakBefore w:val="0"/>
        <w:widowControl w:val="0"/>
        <w:numPr>
          <w:ilvl w:val="0"/>
          <w:numId w:val="0"/>
        </w:numPr>
        <w:kinsoku/>
        <w:wordWrap/>
        <w:overflowPunct/>
        <w:topLinePunct w:val="0"/>
        <w:autoSpaceDE/>
        <w:autoSpaceDN/>
        <w:bidi w:val="0"/>
        <w:adjustRightInd/>
        <w:snapToGrid/>
        <w:spacing w:after="240" w:line="560" w:lineRule="exact"/>
        <w:jc w:val="center"/>
        <w:textAlignment w:val="auto"/>
        <w:rPr>
          <w:rFonts w:hint="eastAsia"/>
          <w:sz w:val="28"/>
          <w:szCs w:val="28"/>
          <w:lang w:val="en-US" w:eastAsia="zh-CN"/>
        </w:rPr>
      </w:pPr>
      <w:r>
        <w:rPr>
          <w:rFonts w:hint="eastAsia"/>
          <w:sz w:val="28"/>
          <w:szCs w:val="28"/>
          <w:lang w:val="en-US" w:eastAsia="zh-CN"/>
        </w:rPr>
        <w:t>专业核心课表</w:t>
      </w:r>
    </w:p>
    <w:tbl>
      <w:tblPr>
        <w:tblStyle w:val="8"/>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74"/>
        <w:gridCol w:w="6495"/>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号</w:t>
            </w: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课程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名称</w:t>
            </w:r>
          </w:p>
        </w:tc>
        <w:tc>
          <w:tcPr>
            <w:tcW w:w="64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主要教学内容和要求</w:t>
            </w:r>
          </w:p>
        </w:tc>
        <w:tc>
          <w:tcPr>
            <w:tcW w:w="19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参考</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摄影摄像</w:t>
            </w:r>
          </w:p>
        </w:tc>
        <w:tc>
          <w:tcPr>
            <w:tcW w:w="64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了解文化艺术事业的方针、政策和法规，掌握国内外新媒体影像传媒发展的基本动态的能力；具有扎实的摄影摄像技术基础、良好的艺术素养和从事新媒体影像创作的基本能力；</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能熟练运用现代媒体技术进行辅助或创作艺术的能力；掌握新媒体环境下微电影、短片视频、广告、图片的影像创作和制作技法。</w:t>
            </w:r>
          </w:p>
        </w:tc>
        <w:tc>
          <w:tcPr>
            <w:tcW w:w="19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影视后期与剪辑</w:t>
            </w:r>
          </w:p>
        </w:tc>
        <w:tc>
          <w:tcPr>
            <w:tcW w:w="64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了解相关影视媒体与制作专业方向领域内产品的应用前景、需求和发展动态；熟练使用AE、PR、PS、达芬奇等后期合成处理软件；对视频的主题、镜头衔接、节奏感、音乐等方面有较好的把握，能独立完成后期创意、制作和包装工作。</w:t>
            </w:r>
          </w:p>
        </w:tc>
        <w:tc>
          <w:tcPr>
            <w:tcW w:w="19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0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新媒体</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营销</w:t>
            </w:r>
          </w:p>
        </w:tc>
        <w:tc>
          <w:tcPr>
            <w:tcW w:w="64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掌握在新媒体运营中的相关信息处理及技巧使用。</w:t>
            </w:r>
            <w:r>
              <w:rPr>
                <w:rFonts w:hint="eastAsia" w:ascii="宋体" w:hAnsi="宋体" w:eastAsia="宋体" w:cs="宋体"/>
                <w:sz w:val="21"/>
                <w:szCs w:val="21"/>
                <w:lang w:val="en-US" w:eastAsia="zh-CN"/>
              </w:rPr>
              <w:t>包括</w:t>
            </w:r>
            <w:r>
              <w:rPr>
                <w:rFonts w:hint="eastAsia" w:ascii="宋体" w:hAnsi="宋体" w:eastAsia="宋体" w:cs="宋体"/>
                <w:sz w:val="21"/>
                <w:szCs w:val="21"/>
              </w:rPr>
              <w:t>新媒体运营中封面图、信息长图、九宫图、GIF图、创意云文字、表单处理、H5制作模拟社交平台对话、二维码生成与美化、移动端管理微信公众号、微信一键关注的制作和使用</w:t>
            </w:r>
          </w:p>
        </w:tc>
        <w:tc>
          <w:tcPr>
            <w:tcW w:w="19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直播电商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运营</w:t>
            </w:r>
          </w:p>
        </w:tc>
        <w:tc>
          <w:tcPr>
            <w:tcW w:w="64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了解直播电商的发展现状和商业逻辑；了解直播电商的就业机会和招聘岗位；掌握直播工作流程和直播技术；了解直播易触犯的雷区；掌握直播活动的策划、执行技术；养成良好的职业心态；掌握主播的招募和培训技术；掌握直播的商品选品、直播内容策划、直播营销活动制定和粉丝群增长和维护等技术。</w:t>
            </w:r>
          </w:p>
        </w:tc>
        <w:tc>
          <w:tcPr>
            <w:tcW w:w="19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108</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3.教学实习</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在确保学生实习总量的前提下，可根据实际需要，通过校企合作，实行工学交替、多学期、分阶段安排学生实习。要加强教学实习过程管理，切实保障学生的安全与权益，构建校企共同指导、共同管理、合作育人的教学实习工作机制，具体实习内容如下：</w:t>
      </w:r>
    </w:p>
    <w:p>
      <w:pPr>
        <w:rPr>
          <w:rFonts w:hint="eastAsia" w:ascii="宋体" w:hAnsi="宋体" w:eastAsia="宋体" w:cs="宋体"/>
          <w:b w:val="0"/>
          <w:kern w:val="2"/>
          <w:sz w:val="28"/>
          <w:szCs w:val="28"/>
          <w:lang w:val="en-US" w:eastAsia="zh-CN" w:bidi="ar-SA"/>
        </w:rPr>
      </w:pPr>
    </w:p>
    <w:p>
      <w:pPr>
        <w:numPr>
          <w:ilvl w:val="0"/>
          <w:numId w:val="0"/>
        </w:numPr>
        <w:jc w:val="both"/>
        <w:rPr>
          <w:rFonts w:hint="eastAsia"/>
          <w:sz w:val="28"/>
          <w:szCs w:val="28"/>
          <w:lang w:val="en-US" w:eastAsia="zh-CN"/>
        </w:rPr>
      </w:pPr>
    </w:p>
    <w:p>
      <w:pPr>
        <w:numPr>
          <w:ilvl w:val="0"/>
          <w:numId w:val="0"/>
        </w:numPr>
        <w:jc w:val="center"/>
        <w:rPr>
          <w:rFonts w:hint="default"/>
          <w:sz w:val="28"/>
          <w:szCs w:val="28"/>
          <w:lang w:val="en-US" w:eastAsia="zh-CN"/>
        </w:rPr>
      </w:pPr>
      <w:r>
        <w:rPr>
          <w:rFonts w:hint="eastAsia"/>
          <w:sz w:val="28"/>
          <w:szCs w:val="28"/>
          <w:lang w:val="en-US" w:eastAsia="zh-CN"/>
        </w:rPr>
        <w:t>教学实习内容一览表</w:t>
      </w:r>
    </w:p>
    <w:tbl>
      <w:tblPr>
        <w:tblStyle w:val="8"/>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548"/>
        <w:gridCol w:w="658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9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default"/>
                <w:sz w:val="21"/>
                <w:szCs w:val="24"/>
              </w:rPr>
            </w:pPr>
            <w:r>
              <w:rPr>
                <w:rFonts w:hint="eastAsia" w:ascii="仿宋" w:hAnsi="仿宋" w:eastAsia="仿宋" w:cs="仿宋"/>
                <w:b/>
                <w:sz w:val="21"/>
                <w:szCs w:val="21"/>
              </w:rPr>
              <w:t>序号</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ascii="仿宋" w:hAnsi="仿宋" w:eastAsia="仿宋" w:cs="仿宋"/>
                <w:b/>
                <w:sz w:val="21"/>
                <w:szCs w:val="21"/>
              </w:rPr>
            </w:pPr>
            <w:r>
              <w:rPr>
                <w:rFonts w:hint="eastAsia" w:ascii="仿宋" w:hAnsi="仿宋" w:eastAsia="仿宋" w:cs="仿宋"/>
                <w:b/>
                <w:sz w:val="21"/>
                <w:szCs w:val="21"/>
              </w:rPr>
              <w:t>课程</w:t>
            </w:r>
          </w:p>
          <w:p>
            <w:pPr>
              <w:spacing w:line="280" w:lineRule="exact"/>
              <w:jc w:val="center"/>
              <w:rPr>
                <w:rFonts w:hint="default"/>
                <w:sz w:val="21"/>
                <w:szCs w:val="24"/>
              </w:rPr>
            </w:pPr>
            <w:r>
              <w:rPr>
                <w:rFonts w:hint="eastAsia" w:ascii="仿宋" w:hAnsi="仿宋" w:eastAsia="仿宋" w:cs="仿宋"/>
                <w:b/>
                <w:sz w:val="21"/>
                <w:szCs w:val="21"/>
              </w:rPr>
              <w:t>名称</w:t>
            </w:r>
          </w:p>
        </w:tc>
        <w:tc>
          <w:tcPr>
            <w:tcW w:w="65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default"/>
                <w:sz w:val="21"/>
                <w:szCs w:val="24"/>
              </w:rPr>
            </w:pPr>
            <w:r>
              <w:rPr>
                <w:rFonts w:hint="eastAsia" w:ascii="仿宋" w:hAnsi="仿宋" w:eastAsia="仿宋" w:cs="仿宋"/>
                <w:b/>
                <w:sz w:val="21"/>
                <w:szCs w:val="21"/>
              </w:rPr>
              <w:t>主要教学内容和要求</w:t>
            </w:r>
          </w:p>
        </w:tc>
        <w:tc>
          <w:tcPr>
            <w:tcW w:w="8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default"/>
                <w:sz w:val="21"/>
                <w:szCs w:val="24"/>
              </w:rPr>
            </w:pPr>
            <w:r>
              <w:rPr>
                <w:rFonts w:hint="eastAsia" w:ascii="仿宋" w:hAnsi="仿宋" w:eastAsia="仿宋" w:cs="仿宋"/>
                <w:b/>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9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rPr>
            </w:pPr>
            <w:r>
              <w:rPr>
                <w:rFonts w:hint="default" w:ascii="宋体" w:hAnsi="宋体" w:eastAsia="宋体" w:cs="宋体"/>
                <w:sz w:val="21"/>
                <w:szCs w:val="21"/>
              </w:rPr>
              <w:t>1</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rPr>
            </w:pPr>
            <w:r>
              <w:rPr>
                <w:rFonts w:hint="eastAsia" w:ascii="宋体" w:hAnsi="宋体" w:eastAsia="宋体" w:cs="宋体"/>
                <w:sz w:val="21"/>
                <w:szCs w:val="21"/>
              </w:rPr>
              <w:t>网店运营实训</w:t>
            </w:r>
          </w:p>
        </w:tc>
        <w:tc>
          <w:tcPr>
            <w:tcW w:w="65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sz w:val="21"/>
                <w:szCs w:val="21"/>
              </w:rPr>
            </w:pPr>
            <w:r>
              <w:rPr>
                <w:rFonts w:hint="eastAsia" w:ascii="宋体" w:hAnsi="宋体" w:eastAsia="宋体" w:cs="宋体"/>
                <w:sz w:val="21"/>
                <w:szCs w:val="21"/>
                <w:lang w:val="en-US" w:eastAsia="zh-CN"/>
              </w:rPr>
              <w:t>通过网店运营</w:t>
            </w:r>
            <w:r>
              <w:rPr>
                <w:rFonts w:hint="default" w:ascii="宋体" w:hAnsi="宋体" w:eastAsia="宋体" w:cs="宋体"/>
                <w:sz w:val="21"/>
                <w:szCs w:val="21"/>
              </w:rPr>
              <w:t>实训</w:t>
            </w:r>
            <w:r>
              <w:rPr>
                <w:rFonts w:hint="eastAsia" w:ascii="宋体" w:hAnsi="宋体" w:eastAsia="宋体" w:cs="宋体"/>
                <w:sz w:val="21"/>
                <w:szCs w:val="21"/>
                <w:lang w:val="en-US" w:eastAsia="zh-CN"/>
              </w:rPr>
              <w:t>可以</w:t>
            </w:r>
            <w:r>
              <w:rPr>
                <w:rFonts w:hint="default" w:ascii="宋体" w:hAnsi="宋体" w:eastAsia="宋体" w:cs="宋体"/>
                <w:sz w:val="21"/>
                <w:szCs w:val="21"/>
              </w:rPr>
              <w:t>让</w:t>
            </w:r>
            <w:r>
              <w:rPr>
                <w:rFonts w:hint="eastAsia" w:ascii="宋体" w:hAnsi="宋体" w:eastAsia="宋体" w:cs="宋体"/>
                <w:sz w:val="21"/>
                <w:szCs w:val="21"/>
                <w:lang w:val="en-US" w:eastAsia="zh-CN"/>
              </w:rPr>
              <w:t>学生</w:t>
            </w:r>
            <w:r>
              <w:rPr>
                <w:rFonts w:hint="default" w:ascii="宋体" w:hAnsi="宋体" w:eastAsia="宋体" w:cs="宋体"/>
                <w:sz w:val="21"/>
                <w:szCs w:val="21"/>
              </w:rPr>
              <w:t>熟悉网络经营的基本流程，为</w:t>
            </w:r>
            <w:r>
              <w:rPr>
                <w:rFonts w:hint="eastAsia" w:ascii="宋体" w:hAnsi="宋体" w:eastAsia="宋体" w:cs="宋体"/>
                <w:sz w:val="21"/>
                <w:szCs w:val="21"/>
                <w:lang w:val="en-US" w:eastAsia="zh-CN"/>
              </w:rPr>
              <w:t>学生</w:t>
            </w:r>
            <w:r>
              <w:rPr>
                <w:rFonts w:hint="default" w:ascii="宋体" w:hAnsi="宋体" w:eastAsia="宋体" w:cs="宋体"/>
                <w:sz w:val="21"/>
                <w:szCs w:val="21"/>
              </w:rPr>
              <w:t>将来创业打下一个坚实的基础。通过网上开店实训，增强了</w:t>
            </w:r>
            <w:r>
              <w:rPr>
                <w:rFonts w:hint="eastAsia" w:ascii="宋体" w:hAnsi="宋体" w:eastAsia="宋体" w:cs="宋体"/>
                <w:sz w:val="21"/>
                <w:szCs w:val="21"/>
                <w:lang w:val="en-US" w:eastAsia="zh-CN"/>
              </w:rPr>
              <w:t>学生</w:t>
            </w:r>
            <w:r>
              <w:rPr>
                <w:rFonts w:hint="default" w:ascii="宋体" w:hAnsi="宋体" w:eastAsia="宋体" w:cs="宋体"/>
                <w:sz w:val="21"/>
                <w:szCs w:val="21"/>
              </w:rPr>
              <w:t>电子商务应用能力，将</w:t>
            </w:r>
            <w:r>
              <w:rPr>
                <w:rFonts w:hint="eastAsia" w:ascii="宋体" w:hAnsi="宋体" w:eastAsia="宋体" w:cs="宋体"/>
                <w:sz w:val="21"/>
                <w:szCs w:val="21"/>
                <w:lang w:val="en-US" w:eastAsia="zh-CN"/>
              </w:rPr>
              <w:t>学生</w:t>
            </w:r>
            <w:r>
              <w:rPr>
                <w:rFonts w:hint="default" w:ascii="宋体" w:hAnsi="宋体" w:eastAsia="宋体" w:cs="宋体"/>
                <w:sz w:val="21"/>
                <w:szCs w:val="21"/>
              </w:rPr>
              <w:t>所学的知识应用到实际中去，进一步总结所学的知识，并找到差距，进一步提高。</w:t>
            </w:r>
          </w:p>
        </w:tc>
        <w:tc>
          <w:tcPr>
            <w:tcW w:w="8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9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rPr>
            </w:pPr>
            <w:r>
              <w:rPr>
                <w:rFonts w:hint="default" w:ascii="宋体" w:hAnsi="宋体" w:eastAsia="宋体" w:cs="宋体"/>
                <w:sz w:val="21"/>
                <w:szCs w:val="21"/>
              </w:rPr>
              <w:t>2</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rPr>
            </w:pPr>
            <w:r>
              <w:rPr>
                <w:rFonts w:hint="eastAsia" w:ascii="宋体" w:hAnsi="宋体" w:eastAsia="宋体" w:cs="宋体"/>
                <w:sz w:val="21"/>
                <w:szCs w:val="21"/>
              </w:rPr>
              <w:t>网络营销实训</w:t>
            </w:r>
          </w:p>
        </w:tc>
        <w:tc>
          <w:tcPr>
            <w:tcW w:w="65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sz w:val="21"/>
                <w:szCs w:val="21"/>
              </w:rPr>
            </w:pPr>
            <w:r>
              <w:rPr>
                <w:rFonts w:hint="eastAsia" w:ascii="宋体" w:hAnsi="宋体" w:eastAsia="宋体" w:cs="宋体"/>
                <w:sz w:val="21"/>
                <w:szCs w:val="21"/>
                <w:lang w:val="en-US" w:eastAsia="zh-CN"/>
              </w:rPr>
              <w:t>通过实训让学生了解</w:t>
            </w:r>
            <w:r>
              <w:rPr>
                <w:rFonts w:hint="default" w:ascii="宋体" w:hAnsi="宋体" w:eastAsia="宋体" w:cs="宋体"/>
                <w:sz w:val="21"/>
                <w:szCs w:val="21"/>
              </w:rPr>
              <w:t>如何去分辨企业网络营销信息源及传递渠道调查</w:t>
            </w:r>
            <w:r>
              <w:rPr>
                <w:rFonts w:hint="eastAsia" w:ascii="宋体" w:hAnsi="宋体" w:eastAsia="宋体" w:cs="宋体"/>
                <w:sz w:val="21"/>
                <w:szCs w:val="21"/>
                <w:lang w:eastAsia="zh-CN"/>
              </w:rPr>
              <w:t>，</w:t>
            </w:r>
            <w:r>
              <w:rPr>
                <w:rFonts w:hint="default" w:ascii="宋体" w:hAnsi="宋体" w:eastAsia="宋体" w:cs="宋体"/>
                <w:sz w:val="21"/>
                <w:szCs w:val="21"/>
              </w:rPr>
              <w:t>初步了解和掌握了各种搜索引擎的使用（如微信搜索、微博搜索、百科搜索、知乎搜索），并理解了其各自信息源的存在形式和在信息传递渠道中的表现、用户交互渠道等。</w:t>
            </w:r>
          </w:p>
        </w:tc>
        <w:tc>
          <w:tcPr>
            <w:tcW w:w="8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rPr>
            </w:pPr>
            <w:r>
              <w:rPr>
                <w:rFonts w:hint="default" w:ascii="宋体" w:hAnsi="宋体" w:eastAsia="宋体" w:cs="宋体"/>
                <w:sz w:val="21"/>
                <w:szCs w:val="21"/>
              </w:rPr>
              <w:t>3</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rPr>
            </w:pPr>
            <w:r>
              <w:rPr>
                <w:rFonts w:hint="eastAsia" w:ascii="宋体" w:hAnsi="宋体" w:eastAsia="宋体" w:cs="宋体"/>
                <w:sz w:val="21"/>
                <w:szCs w:val="21"/>
              </w:rPr>
              <w:t>网店美工实训</w:t>
            </w:r>
          </w:p>
        </w:tc>
        <w:tc>
          <w:tcPr>
            <w:tcW w:w="65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通过网店美工实训，让学生能</w:t>
            </w:r>
            <w:r>
              <w:rPr>
                <w:rFonts w:hint="default" w:ascii="宋体" w:hAnsi="宋体" w:eastAsia="宋体" w:cs="宋体"/>
                <w:sz w:val="21"/>
                <w:szCs w:val="21"/>
              </w:rPr>
              <w:t>参与淘宝美工的网页设计和制作。包括产品图片完整的编排，美化处理，文案，连贯的完成和美化图片，修图，扣图，产品的上架下架，宝贝美术等</w:t>
            </w:r>
            <w:r>
              <w:rPr>
                <w:rFonts w:hint="eastAsia" w:ascii="宋体" w:hAnsi="宋体" w:eastAsia="宋体" w:cs="宋体"/>
                <w:sz w:val="21"/>
                <w:szCs w:val="21"/>
                <w:lang w:eastAsia="zh-CN"/>
              </w:rPr>
              <w:t>。</w:t>
            </w:r>
          </w:p>
        </w:tc>
        <w:tc>
          <w:tcPr>
            <w:tcW w:w="8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rPr>
            </w:pPr>
            <w:r>
              <w:rPr>
                <w:rFonts w:hint="default" w:ascii="宋体" w:hAnsi="宋体" w:eastAsia="宋体" w:cs="宋体"/>
                <w:sz w:val="21"/>
                <w:szCs w:val="21"/>
              </w:rPr>
              <w:t>4</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rPr>
            </w:pPr>
            <w:r>
              <w:rPr>
                <w:rFonts w:hint="eastAsia" w:ascii="宋体" w:hAnsi="宋体" w:eastAsia="宋体" w:cs="宋体"/>
                <w:sz w:val="21"/>
                <w:szCs w:val="21"/>
                <w:lang w:val="en-US" w:eastAsia="zh-CN"/>
              </w:rPr>
              <w:t>直播</w:t>
            </w:r>
            <w:r>
              <w:rPr>
                <w:rFonts w:hint="eastAsia" w:ascii="宋体" w:hAnsi="宋体" w:eastAsia="宋体" w:cs="宋体"/>
                <w:sz w:val="21"/>
                <w:szCs w:val="21"/>
              </w:rPr>
              <w:t>营销实训</w:t>
            </w:r>
          </w:p>
        </w:tc>
        <w:tc>
          <w:tcPr>
            <w:tcW w:w="65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通过直播营销实训让学生</w:t>
            </w:r>
            <w:r>
              <w:rPr>
                <w:rFonts w:hint="default" w:ascii="宋体" w:hAnsi="宋体" w:eastAsia="宋体" w:cs="宋体"/>
                <w:sz w:val="21"/>
                <w:szCs w:val="21"/>
              </w:rPr>
              <w:t>通过现代化移动互联网手段，利用微信、微博、抖音等新兴媒体平台工具，可以更有效地进行产品宣传、推广、营销等活动</w:t>
            </w:r>
            <w:r>
              <w:rPr>
                <w:rFonts w:hint="eastAsia" w:ascii="宋体" w:hAnsi="宋体" w:eastAsia="宋体" w:cs="宋体"/>
                <w:sz w:val="21"/>
                <w:szCs w:val="21"/>
                <w:lang w:eastAsia="zh-CN"/>
              </w:rPr>
              <w:t>。</w:t>
            </w:r>
          </w:p>
        </w:tc>
        <w:tc>
          <w:tcPr>
            <w:tcW w:w="8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rPr>
            </w:pPr>
            <w:r>
              <w:rPr>
                <w:rFonts w:hint="default" w:ascii="宋体" w:hAnsi="宋体" w:eastAsia="宋体" w:cs="宋体"/>
                <w:sz w:val="21"/>
                <w:szCs w:val="21"/>
              </w:rPr>
              <w:t>5</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电商客服</w:t>
            </w:r>
            <w:r>
              <w:rPr>
                <w:rFonts w:hint="eastAsia" w:ascii="宋体" w:hAnsi="宋体" w:eastAsia="宋体" w:cs="宋体"/>
                <w:sz w:val="21"/>
                <w:szCs w:val="21"/>
                <w:lang w:val="en-US" w:eastAsia="zh-CN"/>
              </w:rPr>
              <w:t>实训</w:t>
            </w:r>
          </w:p>
        </w:tc>
        <w:tc>
          <w:tcPr>
            <w:tcW w:w="65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通过电商客服实训让学生了解到</w:t>
            </w:r>
            <w:r>
              <w:rPr>
                <w:rFonts w:hint="default" w:ascii="宋体" w:hAnsi="宋体" w:eastAsia="宋体" w:cs="宋体"/>
                <w:sz w:val="21"/>
                <w:szCs w:val="21"/>
              </w:rPr>
              <w:t>一个合格的网店客服，应该具备一些基本的素质，如心理素质、品格素质、技能素质、以及其他综合素质等</w:t>
            </w:r>
            <w:r>
              <w:rPr>
                <w:rFonts w:hint="eastAsia" w:ascii="宋体" w:hAnsi="宋体" w:eastAsia="宋体" w:cs="宋体"/>
                <w:sz w:val="21"/>
                <w:szCs w:val="21"/>
                <w:lang w:eastAsia="zh-CN"/>
              </w:rPr>
              <w:t>。</w:t>
            </w:r>
          </w:p>
        </w:tc>
        <w:tc>
          <w:tcPr>
            <w:tcW w:w="8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108</w:t>
            </w:r>
          </w:p>
        </w:tc>
      </w:tr>
    </w:tbl>
    <w:p>
      <w:pPr>
        <w:numPr>
          <w:ilvl w:val="0"/>
          <w:numId w:val="0"/>
        </w:numPr>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（三）顶岗实习</w:t>
      </w:r>
    </w:p>
    <w:p>
      <w:pPr>
        <w:ind w:firstLine="560" w:firstLineChars="200"/>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在第六学期由学校统一组织，分散到社会各行业顶岗实习，实习结束后由接收实习单位对学生在实习期间的表现做出评定。通过顶岗实习可以让学生给自己一个明确的定位。在实践中接触与本专业相关的实际工作，增强了专业技能，锻炼学生综合运用所学的基础理论去独立分析和解决实际问题的能力，把理论和实践结合起来提高实践动手能力，为以后走上社会打下了一定基础。</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sz w:val="28"/>
          <w:szCs w:val="28"/>
          <w:lang w:val="en-US" w:eastAsia="zh-CN"/>
        </w:rPr>
      </w:pPr>
      <w:r>
        <w:rPr>
          <w:rFonts w:hint="eastAsia"/>
          <w:sz w:val="28"/>
          <w:szCs w:val="28"/>
          <w:lang w:val="en-US" w:eastAsia="zh-CN"/>
        </w:rPr>
        <w:t>七、教学进程总体安排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教学任务分配表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w:t>
      </w:r>
    </w:p>
    <w:p>
      <w:pPr>
        <w:pStyle w:val="2"/>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教学任务分配表</w:t>
      </w:r>
    </w:p>
    <w:tbl>
      <w:tblPr>
        <w:tblStyle w:val="8"/>
        <w:tblW w:w="113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771"/>
        <w:gridCol w:w="1822"/>
        <w:gridCol w:w="1186"/>
        <w:gridCol w:w="521"/>
        <w:gridCol w:w="666"/>
        <w:gridCol w:w="855"/>
        <w:gridCol w:w="858"/>
        <w:gridCol w:w="855"/>
        <w:gridCol w:w="529"/>
        <w:gridCol w:w="529"/>
        <w:gridCol w:w="529"/>
        <w:gridCol w:w="529"/>
        <w:gridCol w:w="530"/>
        <w:gridCol w:w="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blHeader/>
          <w:jc w:val="center"/>
        </w:trPr>
        <w:tc>
          <w:tcPr>
            <w:tcW w:w="6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sz w:val="21"/>
                <w:szCs w:val="21"/>
              </w:rPr>
            </w:pPr>
          </w:p>
          <w:p>
            <w:pPr>
              <w:pStyle w:val="11"/>
              <w:spacing w:before="170" w:beforeLines="0" w:afterLines="0" w:line="242" w:lineRule="auto"/>
              <w:ind w:left="153" w:right="134"/>
              <w:rPr>
                <w:rFonts w:hint="eastAsia" w:ascii="仿宋" w:hAnsi="仿宋" w:eastAsia="仿宋" w:cs="仿宋"/>
                <w:b/>
                <w:sz w:val="21"/>
                <w:szCs w:val="21"/>
              </w:rPr>
            </w:pPr>
            <w:r>
              <w:rPr>
                <w:rFonts w:hint="eastAsia" w:ascii="仿宋" w:hAnsi="仿宋" w:eastAsia="仿宋" w:cs="仿宋"/>
                <w:b/>
                <w:sz w:val="21"/>
                <w:szCs w:val="21"/>
              </w:rPr>
              <w:t>序号</w:t>
            </w:r>
          </w:p>
        </w:tc>
        <w:tc>
          <w:tcPr>
            <w:tcW w:w="37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56" w:beforeLines="0" w:afterLines="0"/>
              <w:ind w:left="793" w:right="784"/>
              <w:jc w:val="center"/>
              <w:rPr>
                <w:rFonts w:hint="eastAsia" w:ascii="仿宋" w:hAnsi="仿宋" w:eastAsia="仿宋" w:cs="仿宋"/>
                <w:b/>
                <w:sz w:val="21"/>
                <w:szCs w:val="21"/>
              </w:rPr>
            </w:pPr>
            <w:r>
              <w:rPr>
                <w:rFonts w:hint="eastAsia" w:ascii="仿宋" w:hAnsi="仿宋" w:eastAsia="仿宋" w:cs="仿宋"/>
                <w:b/>
                <w:sz w:val="21"/>
                <w:szCs w:val="21"/>
              </w:rPr>
              <w:t>课程</w:t>
            </w: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line="307" w:lineRule="exact"/>
              <w:ind w:left="226"/>
              <w:rPr>
                <w:rFonts w:hint="eastAsia" w:ascii="仿宋" w:hAnsi="仿宋" w:eastAsia="仿宋" w:cs="仿宋"/>
                <w:b/>
                <w:sz w:val="21"/>
                <w:szCs w:val="21"/>
              </w:rPr>
            </w:pPr>
            <w:r>
              <w:rPr>
                <w:rFonts w:hint="eastAsia" w:ascii="仿宋" w:hAnsi="仿宋" w:eastAsia="仿宋" w:cs="仿宋"/>
                <w:b/>
                <w:spacing w:val="-8"/>
                <w:sz w:val="21"/>
                <w:szCs w:val="21"/>
              </w:rPr>
              <w:t>按学期</w:t>
            </w:r>
          </w:p>
          <w:p>
            <w:pPr>
              <w:pStyle w:val="11"/>
              <w:spacing w:before="4" w:beforeLines="0" w:afterLines="0" w:line="292" w:lineRule="exact"/>
              <w:ind w:left="341"/>
              <w:rPr>
                <w:rFonts w:hint="eastAsia" w:ascii="仿宋" w:hAnsi="仿宋" w:eastAsia="仿宋" w:cs="仿宋"/>
                <w:b/>
                <w:sz w:val="21"/>
                <w:szCs w:val="21"/>
              </w:rPr>
            </w:pPr>
            <w:r>
              <w:rPr>
                <w:rFonts w:hint="eastAsia" w:ascii="仿宋" w:hAnsi="仿宋" w:eastAsia="仿宋" w:cs="仿宋"/>
                <w:b/>
                <w:spacing w:val="-8"/>
                <w:sz w:val="21"/>
                <w:szCs w:val="21"/>
              </w:rPr>
              <w:t>分配</w:t>
            </w:r>
          </w:p>
        </w:tc>
        <w:tc>
          <w:tcPr>
            <w:tcW w:w="256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56" w:beforeLines="0" w:afterLines="0"/>
              <w:ind w:left="642"/>
              <w:rPr>
                <w:rFonts w:hint="eastAsia" w:ascii="仿宋" w:hAnsi="仿宋" w:eastAsia="仿宋" w:cs="仿宋"/>
                <w:b/>
                <w:sz w:val="21"/>
                <w:szCs w:val="21"/>
              </w:rPr>
            </w:pPr>
            <w:r>
              <w:rPr>
                <w:rFonts w:hint="eastAsia" w:ascii="仿宋" w:hAnsi="仿宋" w:eastAsia="仿宋" w:cs="仿宋"/>
                <w:b/>
                <w:sz w:val="21"/>
                <w:szCs w:val="21"/>
              </w:rPr>
              <w:t>教学时数</w:t>
            </w:r>
          </w:p>
        </w:tc>
        <w:tc>
          <w:tcPr>
            <w:tcW w:w="3178"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line="307" w:lineRule="exact"/>
              <w:ind w:left="395" w:right="368"/>
              <w:jc w:val="center"/>
              <w:rPr>
                <w:rFonts w:hint="eastAsia" w:ascii="仿宋" w:hAnsi="仿宋" w:eastAsia="仿宋" w:cs="仿宋"/>
                <w:b/>
                <w:sz w:val="21"/>
                <w:szCs w:val="21"/>
              </w:rPr>
            </w:pPr>
            <w:r>
              <w:rPr>
                <w:rFonts w:hint="eastAsia" w:ascii="仿宋" w:hAnsi="仿宋" w:eastAsia="仿宋" w:cs="仿宋"/>
                <w:b/>
                <w:sz w:val="21"/>
                <w:szCs w:val="21"/>
              </w:rPr>
              <w:t>理论教学按学年及</w:t>
            </w:r>
          </w:p>
          <w:p>
            <w:pPr>
              <w:pStyle w:val="11"/>
              <w:spacing w:before="4" w:beforeLines="0" w:afterLines="0" w:line="292" w:lineRule="exact"/>
              <w:ind w:left="395" w:right="366"/>
              <w:jc w:val="center"/>
              <w:rPr>
                <w:rFonts w:hint="eastAsia" w:ascii="仿宋" w:hAnsi="仿宋" w:eastAsia="仿宋" w:cs="仿宋"/>
                <w:b/>
                <w:sz w:val="21"/>
                <w:szCs w:val="21"/>
              </w:rPr>
            </w:pPr>
            <w:r>
              <w:rPr>
                <w:rFonts w:hint="eastAsia" w:ascii="仿宋" w:hAnsi="仿宋" w:eastAsia="仿宋" w:cs="仿宋"/>
                <w:b/>
                <w:sz w:val="21"/>
                <w:szCs w:val="21"/>
              </w:rPr>
              <w:t>学期分配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blHeader/>
          <w:jc w:val="center"/>
        </w:trPr>
        <w:tc>
          <w:tcPr>
            <w:tcW w:w="62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7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sz w:val="21"/>
                <w:szCs w:val="21"/>
              </w:rPr>
            </w:pPr>
            <w:r>
              <w:rPr>
                <w:rFonts w:hint="eastAsia" w:ascii="仿宋" w:hAnsi="仿宋" w:eastAsia="仿宋" w:cs="仿宋"/>
                <w:b/>
                <w:sz w:val="21"/>
                <w:szCs w:val="21"/>
              </w:rPr>
              <w:t>分类</w:t>
            </w:r>
          </w:p>
        </w:tc>
        <w:tc>
          <w:tcPr>
            <w:tcW w:w="182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sz w:val="21"/>
                <w:szCs w:val="21"/>
              </w:rPr>
            </w:pPr>
            <w:r>
              <w:rPr>
                <w:rFonts w:hint="eastAsia" w:ascii="仿宋" w:hAnsi="仿宋" w:eastAsia="仿宋" w:cs="仿宋"/>
                <w:b/>
                <w:sz w:val="21"/>
                <w:szCs w:val="21"/>
              </w:rPr>
              <w:t>课程</w:t>
            </w:r>
          </w:p>
        </w:tc>
        <w:tc>
          <w:tcPr>
            <w:tcW w:w="1186" w:type="dxa"/>
            <w:vMerge w:val="restart"/>
            <w:tcBorders>
              <w:top w:val="single" w:color="000000" w:sz="4" w:space="0"/>
              <w:left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课程代码</w:t>
            </w:r>
          </w:p>
        </w:tc>
        <w:tc>
          <w:tcPr>
            <w:tcW w:w="52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60" w:beforeLines="0" w:afterLines="0" w:line="242" w:lineRule="auto"/>
              <w:ind w:left="170" w:right="150"/>
              <w:rPr>
                <w:rFonts w:hint="eastAsia" w:ascii="仿宋" w:hAnsi="仿宋" w:eastAsia="仿宋" w:cs="仿宋"/>
                <w:b/>
                <w:sz w:val="21"/>
                <w:szCs w:val="21"/>
              </w:rPr>
            </w:pPr>
            <w:r>
              <w:rPr>
                <w:rFonts w:hint="eastAsia" w:ascii="仿宋" w:hAnsi="仿宋" w:eastAsia="仿宋" w:cs="仿宋"/>
                <w:b/>
                <w:sz w:val="21"/>
                <w:szCs w:val="21"/>
              </w:rPr>
              <w:t>考试</w:t>
            </w:r>
          </w:p>
        </w:tc>
        <w:tc>
          <w:tcPr>
            <w:tcW w:w="6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60" w:beforeLines="0" w:afterLines="0" w:line="242" w:lineRule="auto"/>
              <w:ind w:left="169" w:right="151"/>
              <w:rPr>
                <w:rFonts w:hint="eastAsia" w:ascii="仿宋" w:hAnsi="仿宋" w:eastAsia="仿宋" w:cs="仿宋"/>
                <w:b/>
                <w:sz w:val="21"/>
                <w:szCs w:val="21"/>
              </w:rPr>
            </w:pPr>
            <w:r>
              <w:rPr>
                <w:rFonts w:hint="eastAsia" w:ascii="仿宋" w:hAnsi="仿宋" w:eastAsia="仿宋" w:cs="仿宋"/>
                <w:b/>
                <w:sz w:val="21"/>
                <w:szCs w:val="21"/>
              </w:rPr>
              <w:t>考查</w:t>
            </w:r>
          </w:p>
        </w:tc>
        <w:tc>
          <w:tcPr>
            <w:tcW w:w="8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160" w:beforeLines="0" w:afterLines="0" w:line="242" w:lineRule="auto"/>
              <w:ind w:left="251" w:right="76" w:hanging="116"/>
              <w:jc w:val="center"/>
              <w:rPr>
                <w:rFonts w:hint="eastAsia" w:ascii="仿宋" w:hAnsi="仿宋" w:eastAsia="仿宋" w:cs="仿宋"/>
                <w:b/>
                <w:sz w:val="21"/>
                <w:szCs w:val="21"/>
              </w:rPr>
            </w:pPr>
            <w:r>
              <w:rPr>
                <w:rFonts w:hint="eastAsia" w:ascii="仿宋" w:hAnsi="仿宋" w:eastAsia="仿宋" w:cs="仿宋"/>
                <w:b/>
                <w:sz w:val="21"/>
                <w:szCs w:val="21"/>
              </w:rPr>
              <w:t>总学时</w:t>
            </w:r>
          </w:p>
        </w:tc>
        <w:tc>
          <w:tcPr>
            <w:tcW w:w="8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160" w:beforeLines="0" w:afterLines="0" w:line="242" w:lineRule="auto"/>
              <w:ind w:left="139" w:right="76"/>
              <w:jc w:val="center"/>
              <w:rPr>
                <w:rFonts w:hint="eastAsia" w:ascii="仿宋" w:hAnsi="仿宋" w:eastAsia="仿宋" w:cs="仿宋"/>
                <w:b/>
                <w:sz w:val="21"/>
                <w:szCs w:val="21"/>
              </w:rPr>
            </w:pPr>
            <w:r>
              <w:rPr>
                <w:rFonts w:hint="eastAsia" w:ascii="仿宋" w:hAnsi="仿宋" w:eastAsia="仿宋" w:cs="仿宋"/>
                <w:b/>
                <w:sz w:val="21"/>
                <w:szCs w:val="21"/>
              </w:rPr>
              <w:t>理论</w:t>
            </w:r>
          </w:p>
          <w:p>
            <w:pPr>
              <w:pStyle w:val="11"/>
              <w:spacing w:before="160" w:beforeLines="0" w:afterLines="0" w:line="242" w:lineRule="auto"/>
              <w:ind w:left="139" w:right="76"/>
              <w:jc w:val="center"/>
              <w:rPr>
                <w:rFonts w:hint="eastAsia" w:ascii="仿宋" w:hAnsi="仿宋" w:eastAsia="仿宋" w:cs="仿宋"/>
                <w:b/>
                <w:sz w:val="21"/>
                <w:szCs w:val="21"/>
              </w:rPr>
            </w:pPr>
            <w:r>
              <w:rPr>
                <w:rFonts w:hint="eastAsia" w:ascii="仿宋" w:hAnsi="仿宋" w:eastAsia="仿宋" w:cs="仿宋"/>
                <w:b/>
                <w:sz w:val="21"/>
                <w:szCs w:val="21"/>
              </w:rPr>
              <w:t>教学</w:t>
            </w:r>
          </w:p>
        </w:tc>
        <w:tc>
          <w:tcPr>
            <w:tcW w:w="8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160" w:beforeLines="0" w:afterLines="0" w:line="242" w:lineRule="auto"/>
              <w:ind w:left="137" w:right="74"/>
              <w:jc w:val="center"/>
              <w:rPr>
                <w:rFonts w:hint="eastAsia" w:ascii="仿宋" w:hAnsi="仿宋" w:eastAsia="仿宋" w:cs="仿宋"/>
                <w:b/>
                <w:sz w:val="21"/>
                <w:szCs w:val="21"/>
              </w:rPr>
            </w:pPr>
            <w:r>
              <w:rPr>
                <w:rFonts w:hint="eastAsia" w:ascii="仿宋" w:hAnsi="仿宋" w:eastAsia="仿宋" w:cs="仿宋"/>
                <w:b/>
                <w:sz w:val="21"/>
                <w:szCs w:val="21"/>
              </w:rPr>
              <w:t>实训</w:t>
            </w:r>
          </w:p>
          <w:p>
            <w:pPr>
              <w:pStyle w:val="11"/>
              <w:spacing w:before="160" w:beforeLines="0" w:afterLines="0" w:line="242" w:lineRule="auto"/>
              <w:ind w:left="137" w:right="74"/>
              <w:jc w:val="center"/>
              <w:rPr>
                <w:rFonts w:hint="eastAsia" w:ascii="仿宋" w:hAnsi="仿宋" w:eastAsia="仿宋" w:cs="仿宋"/>
                <w:b/>
                <w:sz w:val="21"/>
                <w:szCs w:val="21"/>
              </w:rPr>
            </w:pPr>
            <w:r>
              <w:rPr>
                <w:rFonts w:hint="eastAsia" w:ascii="仿宋" w:hAnsi="仿宋" w:eastAsia="仿宋" w:cs="仿宋"/>
                <w:b/>
                <w:sz w:val="21"/>
                <w:szCs w:val="21"/>
              </w:rPr>
              <w:t>教学</w:t>
            </w:r>
          </w:p>
        </w:tc>
        <w:tc>
          <w:tcPr>
            <w:tcW w:w="105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ind w:left="227"/>
              <w:jc w:val="both"/>
              <w:rPr>
                <w:rFonts w:hint="eastAsia" w:ascii="仿宋" w:hAnsi="仿宋" w:eastAsia="仿宋" w:cs="仿宋"/>
                <w:b/>
                <w:sz w:val="21"/>
                <w:szCs w:val="21"/>
              </w:rPr>
            </w:pPr>
            <w:r>
              <w:rPr>
                <w:rFonts w:hint="eastAsia" w:ascii="仿宋" w:hAnsi="仿宋" w:eastAsia="仿宋" w:cs="仿宋"/>
                <w:b/>
                <w:spacing w:val="-8"/>
                <w:sz w:val="21"/>
                <w:szCs w:val="21"/>
              </w:rPr>
              <w:t>第一学年</w:t>
            </w:r>
          </w:p>
        </w:tc>
        <w:tc>
          <w:tcPr>
            <w:tcW w:w="105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ind w:left="229"/>
              <w:jc w:val="both"/>
              <w:rPr>
                <w:rFonts w:hint="eastAsia" w:ascii="仿宋" w:hAnsi="仿宋" w:eastAsia="仿宋" w:cs="仿宋"/>
                <w:b/>
                <w:sz w:val="21"/>
                <w:szCs w:val="21"/>
              </w:rPr>
            </w:pPr>
            <w:r>
              <w:rPr>
                <w:rFonts w:hint="eastAsia" w:ascii="仿宋" w:hAnsi="仿宋" w:eastAsia="仿宋" w:cs="仿宋"/>
                <w:b/>
                <w:spacing w:val="-8"/>
                <w:sz w:val="21"/>
                <w:szCs w:val="21"/>
              </w:rPr>
              <w:t>第二学年</w:t>
            </w:r>
          </w:p>
        </w:tc>
        <w:tc>
          <w:tcPr>
            <w:tcW w:w="10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ind w:left="231"/>
              <w:jc w:val="both"/>
              <w:rPr>
                <w:rFonts w:hint="eastAsia" w:ascii="仿宋" w:hAnsi="仿宋" w:eastAsia="仿宋" w:cs="仿宋"/>
                <w:b/>
                <w:sz w:val="21"/>
                <w:szCs w:val="21"/>
              </w:rPr>
            </w:pPr>
            <w:r>
              <w:rPr>
                <w:rFonts w:hint="eastAsia" w:ascii="仿宋" w:hAnsi="仿宋" w:eastAsia="仿宋" w:cs="仿宋"/>
                <w:b/>
                <w:spacing w:val="-8"/>
                <w:sz w:val="21"/>
                <w:szCs w:val="21"/>
              </w:rPr>
              <w:t>第三学年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blHeader/>
          <w:jc w:val="center"/>
        </w:trPr>
        <w:tc>
          <w:tcPr>
            <w:tcW w:w="62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771"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sz w:val="21"/>
                <w:szCs w:val="21"/>
              </w:rPr>
            </w:pPr>
          </w:p>
        </w:tc>
        <w:tc>
          <w:tcPr>
            <w:tcW w:w="1822"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sz w:val="21"/>
                <w:szCs w:val="21"/>
              </w:rPr>
            </w:pPr>
          </w:p>
        </w:tc>
        <w:tc>
          <w:tcPr>
            <w:tcW w:w="1186" w:type="dxa"/>
            <w:vMerge w:val="continue"/>
            <w:tcBorders>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sz w:val="21"/>
                <w:szCs w:val="21"/>
              </w:rPr>
            </w:pPr>
          </w:p>
        </w:tc>
        <w:tc>
          <w:tcPr>
            <w:tcW w:w="521"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sz w:val="21"/>
                <w:szCs w:val="21"/>
              </w:rPr>
            </w:pPr>
          </w:p>
        </w:tc>
        <w:tc>
          <w:tcPr>
            <w:tcW w:w="6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sz w:val="21"/>
                <w:szCs w:val="21"/>
              </w:rPr>
            </w:pPr>
          </w:p>
        </w:tc>
        <w:tc>
          <w:tcPr>
            <w:tcW w:w="855"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sz w:val="21"/>
                <w:szCs w:val="21"/>
              </w:rPr>
            </w:pPr>
          </w:p>
        </w:tc>
        <w:tc>
          <w:tcPr>
            <w:tcW w:w="858"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sz w:val="21"/>
                <w:szCs w:val="21"/>
              </w:rPr>
            </w:pPr>
          </w:p>
        </w:tc>
        <w:tc>
          <w:tcPr>
            <w:tcW w:w="855"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line="292" w:lineRule="exact"/>
              <w:ind w:left="114"/>
              <w:jc w:val="both"/>
              <w:rPr>
                <w:rFonts w:hint="eastAsia" w:ascii="仿宋" w:hAnsi="仿宋" w:eastAsia="仿宋" w:cs="仿宋"/>
                <w:b/>
                <w:sz w:val="21"/>
                <w:szCs w:val="21"/>
              </w:rPr>
            </w:pPr>
            <w:r>
              <w:rPr>
                <w:rFonts w:hint="eastAsia" w:ascii="仿宋" w:hAnsi="仿宋" w:eastAsia="仿宋" w:cs="仿宋"/>
                <w:b/>
                <w:sz w:val="21"/>
                <w:szCs w:val="21"/>
              </w:rPr>
              <w:t>一</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line="292" w:lineRule="exact"/>
              <w:ind w:left="115"/>
              <w:jc w:val="both"/>
              <w:rPr>
                <w:rFonts w:hint="eastAsia" w:ascii="仿宋" w:hAnsi="仿宋" w:eastAsia="仿宋" w:cs="仿宋"/>
                <w:b/>
                <w:sz w:val="21"/>
                <w:szCs w:val="21"/>
              </w:rPr>
            </w:pPr>
            <w:r>
              <w:rPr>
                <w:rFonts w:hint="eastAsia" w:ascii="仿宋" w:hAnsi="仿宋" w:eastAsia="仿宋" w:cs="仿宋"/>
                <w:b/>
                <w:sz w:val="21"/>
                <w:szCs w:val="21"/>
              </w:rPr>
              <w:t>二</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line="292" w:lineRule="exact"/>
              <w:ind w:left="116"/>
              <w:jc w:val="both"/>
              <w:rPr>
                <w:rFonts w:hint="eastAsia" w:ascii="仿宋" w:hAnsi="仿宋" w:eastAsia="仿宋" w:cs="仿宋"/>
                <w:b/>
                <w:sz w:val="21"/>
                <w:szCs w:val="21"/>
              </w:rPr>
            </w:pPr>
            <w:r>
              <w:rPr>
                <w:rFonts w:hint="eastAsia" w:ascii="仿宋" w:hAnsi="仿宋" w:eastAsia="仿宋" w:cs="仿宋"/>
                <w:b/>
                <w:sz w:val="21"/>
                <w:szCs w:val="21"/>
              </w:rPr>
              <w:t>三</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line="292" w:lineRule="exact"/>
              <w:ind w:left="117"/>
              <w:jc w:val="both"/>
              <w:rPr>
                <w:rFonts w:hint="eastAsia" w:ascii="仿宋" w:hAnsi="仿宋" w:eastAsia="仿宋" w:cs="仿宋"/>
                <w:b/>
                <w:sz w:val="21"/>
                <w:szCs w:val="21"/>
              </w:rPr>
            </w:pPr>
            <w:r>
              <w:rPr>
                <w:rFonts w:hint="eastAsia" w:ascii="仿宋" w:hAnsi="仿宋" w:eastAsia="仿宋" w:cs="仿宋"/>
                <w:b/>
                <w:sz w:val="21"/>
                <w:szCs w:val="21"/>
              </w:rPr>
              <w:t>四</w:t>
            </w: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line="292" w:lineRule="exact"/>
              <w:ind w:left="118"/>
              <w:jc w:val="both"/>
              <w:rPr>
                <w:rFonts w:hint="eastAsia" w:ascii="仿宋" w:hAnsi="仿宋" w:eastAsia="仿宋" w:cs="仿宋"/>
                <w:b/>
                <w:sz w:val="21"/>
                <w:szCs w:val="21"/>
              </w:rPr>
            </w:pPr>
            <w:r>
              <w:rPr>
                <w:rFonts w:hint="eastAsia" w:ascii="仿宋" w:hAnsi="仿宋" w:eastAsia="仿宋" w:cs="仿宋"/>
                <w:b/>
                <w:sz w:val="21"/>
                <w:szCs w:val="21"/>
              </w:rPr>
              <w:t>五</w:t>
            </w: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line="292" w:lineRule="exact"/>
              <w:ind w:left="118"/>
              <w:jc w:val="both"/>
              <w:rPr>
                <w:rFonts w:hint="eastAsia" w:ascii="仿宋" w:hAnsi="仿宋" w:eastAsia="仿宋" w:cs="仿宋"/>
                <w:b/>
                <w:sz w:val="21"/>
                <w:szCs w:val="21"/>
              </w:rPr>
            </w:pPr>
            <w:r>
              <w:rPr>
                <w:rFonts w:hint="eastAsia" w:ascii="仿宋" w:hAnsi="仿宋" w:eastAsia="仿宋" w:cs="仿宋"/>
                <w:b/>
                <w:sz w:val="21"/>
                <w:szCs w:val="21"/>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1</w:t>
            </w:r>
          </w:p>
        </w:tc>
        <w:tc>
          <w:tcPr>
            <w:tcW w:w="771" w:type="dxa"/>
            <w:vMerge w:val="restart"/>
            <w:tcBorders>
              <w:top w:val="single" w:color="000000" w:sz="4" w:space="0"/>
              <w:left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p>
            <w:pPr>
              <w:pStyle w:val="11"/>
              <w:spacing w:beforeLines="0" w:afterLines="0"/>
              <w:ind w:firstLine="210" w:firstLineChars="100"/>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思</w:t>
            </w:r>
          </w:p>
          <w:p>
            <w:pPr>
              <w:pStyle w:val="11"/>
              <w:spacing w:beforeLines="0" w:afterLines="0"/>
              <w:ind w:firstLine="210" w:firstLineChars="100"/>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政</w:t>
            </w:r>
          </w:p>
          <w:p>
            <w:pPr>
              <w:pStyle w:val="11"/>
              <w:spacing w:beforeLines="0" w:afterLines="0"/>
              <w:ind w:firstLine="210" w:firstLineChars="100"/>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课</w:t>
            </w:r>
          </w:p>
          <w:p>
            <w:pPr>
              <w:pStyle w:val="11"/>
              <w:spacing w:beforeLines="0" w:afterLines="0" w:line="242" w:lineRule="auto"/>
              <w:ind w:right="283"/>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lang w:bidi="ar"/>
                <w14:textFill>
                  <w14:solidFill>
                    <w14:schemeClr w14:val="tx1"/>
                  </w14:solidFill>
                </w14:textFill>
              </w:rPr>
              <w:t xml:space="preserve">习近平新时代中国特色社会主义思想学生读本  </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仿宋" w:hAnsi="仿宋" w:eastAsia="仿宋" w:cs="仿宋"/>
                <w:b w:val="0"/>
                <w:bCs w:val="0"/>
                <w:color w:val="000000" w:themeColor="text1"/>
                <w:kern w:val="0"/>
                <w:sz w:val="21"/>
                <w:szCs w:val="21"/>
                <w:lang w:bidi="ar"/>
                <w14:textFill>
                  <w14:solidFill>
                    <w14:schemeClr w14:val="tx1"/>
                  </w14:solidFill>
                </w14:textFill>
              </w:rPr>
              <w:t>1101</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40</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color w:val="C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2</w:t>
            </w:r>
          </w:p>
        </w:tc>
        <w:tc>
          <w:tcPr>
            <w:tcW w:w="771" w:type="dxa"/>
            <w:vMerge w:val="continue"/>
            <w:tcBorders>
              <w:left w:val="single" w:color="000000" w:sz="4" w:space="0"/>
              <w:right w:val="single" w:color="000000" w:sz="4" w:space="0"/>
              <w:tl2br w:val="nil"/>
              <w:tr2bl w:val="nil"/>
            </w:tcBorders>
            <w:noWrap w:val="0"/>
            <w:vAlign w:val="top"/>
          </w:tcPr>
          <w:p>
            <w:pPr>
              <w:pStyle w:val="11"/>
              <w:spacing w:beforeLines="0" w:afterLines="0" w:line="242" w:lineRule="auto"/>
              <w:ind w:left="299" w:right="283"/>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仿宋" w:hAnsi="仿宋" w:eastAsia="仿宋" w:cs="仿宋"/>
                <w:b w:val="0"/>
                <w:bCs w:val="0"/>
                <w:color w:val="000000" w:themeColor="text1"/>
                <w:sz w:val="21"/>
                <w:szCs w:val="21"/>
                <w:lang w:bidi="zh-CN"/>
                <w14:textFill>
                  <w14:solidFill>
                    <w14:schemeClr w14:val="tx1"/>
                  </w14:solidFill>
                </w14:textFill>
              </w:rPr>
            </w:pPr>
            <w:r>
              <w:rPr>
                <w:rFonts w:hint="eastAsia" w:ascii="仿宋" w:hAnsi="仿宋" w:eastAsia="仿宋" w:cs="仿宋"/>
                <w:b w:val="0"/>
                <w:bCs w:val="0"/>
                <w:color w:val="000000" w:themeColor="text1"/>
                <w:kern w:val="0"/>
                <w:sz w:val="21"/>
                <w:szCs w:val="21"/>
                <w:lang w:bidi="ar"/>
                <w14:textFill>
                  <w14:solidFill>
                    <w14:schemeClr w14:val="tx1"/>
                  </w14:solidFill>
                </w14:textFill>
              </w:rPr>
              <w:t>心理健康与职业生涯</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仿宋" w:hAnsi="仿宋" w:eastAsia="仿宋" w:cs="仿宋"/>
                <w:b w:val="0"/>
                <w:bCs w:val="0"/>
                <w:color w:val="000000" w:themeColor="text1"/>
                <w:kern w:val="0"/>
                <w:sz w:val="21"/>
                <w:szCs w:val="21"/>
                <w:lang w:bidi="ar"/>
                <w14:textFill>
                  <w14:solidFill>
                    <w14:schemeClr w14:val="tx1"/>
                  </w14:solidFill>
                </w14:textFill>
              </w:rPr>
              <w:t>1107</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lang w:val="zh-CN"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color w:val="C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3</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b w:val="0"/>
                <w:bCs w:val="0"/>
                <w:color w:val="000000" w:themeColor="text1"/>
                <w:sz w:val="21"/>
                <w:szCs w:val="21"/>
                <w:lang w:bidi="zh-CN"/>
                <w14:textFill>
                  <w14:solidFill>
                    <w14:schemeClr w14:val="tx1"/>
                  </w14:solidFill>
                </w14:textFill>
              </w:rPr>
            </w:pPr>
            <w:r>
              <w:rPr>
                <w:rFonts w:hint="eastAsia" w:ascii="仿宋" w:hAnsi="仿宋" w:eastAsia="仿宋" w:cs="仿宋"/>
                <w:b w:val="0"/>
                <w:bCs w:val="0"/>
                <w:color w:val="000000" w:themeColor="text1"/>
                <w:kern w:val="0"/>
                <w:sz w:val="21"/>
                <w:szCs w:val="21"/>
                <w:lang w:bidi="ar"/>
                <w14:textFill>
                  <w14:solidFill>
                    <w14:schemeClr w14:val="tx1"/>
                  </w14:solidFill>
                </w14:textFill>
              </w:rPr>
              <w:t>哲学与人生</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仿宋" w:hAnsi="仿宋" w:eastAsia="仿宋" w:cs="仿宋"/>
                <w:b w:val="0"/>
                <w:bCs w:val="0"/>
                <w:color w:val="000000" w:themeColor="text1"/>
                <w:kern w:val="0"/>
                <w:sz w:val="21"/>
                <w:szCs w:val="21"/>
                <w:lang w:bidi="ar"/>
                <w14:textFill>
                  <w14:solidFill>
                    <w14:schemeClr w14:val="tx1"/>
                  </w14:solidFill>
                </w14:textFill>
              </w:rPr>
              <w:t>1104</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bidi="zh-CN"/>
                <w14:textFill>
                  <w14:solidFill>
                    <w14:schemeClr w14:val="tx1"/>
                  </w14:solidFill>
                </w14:textFill>
              </w:rPr>
              <w:t>42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color w:val="C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71" w:type="dxa"/>
            <w:vMerge w:val="continue"/>
            <w:tcBorders>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仿宋" w:hAnsi="仿宋" w:eastAsia="仿宋" w:cs="仿宋"/>
                <w:b w:val="0"/>
                <w:bCs w:val="0"/>
                <w:color w:val="000000" w:themeColor="text1"/>
                <w:kern w:val="0"/>
                <w:sz w:val="21"/>
                <w:szCs w:val="21"/>
                <w:lang w:bidi="ar"/>
                <w14:textFill>
                  <w14:solidFill>
                    <w14:schemeClr w14:val="tx1"/>
                  </w14:solidFill>
                </w14:textFill>
              </w:rPr>
              <w:t>职业道德与法治</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仿宋" w:hAnsi="仿宋" w:eastAsia="仿宋" w:cs="仿宋"/>
                <w:b w:val="0"/>
                <w:bCs w:val="0"/>
                <w:color w:val="000000" w:themeColor="text1"/>
                <w:kern w:val="0"/>
                <w:sz w:val="21"/>
                <w:szCs w:val="21"/>
                <w:lang w:bidi="ar"/>
                <w14:textFill>
                  <w14:solidFill>
                    <w14:schemeClr w14:val="tx1"/>
                  </w14:solidFill>
                </w14:textFill>
              </w:rPr>
              <w:t>1102</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color w:val="C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71" w:type="dxa"/>
            <w:vMerge w:val="restart"/>
            <w:tcBorders>
              <w:top w:val="single" w:color="000000" w:sz="4" w:space="0"/>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公</w:t>
            </w:r>
          </w:p>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共</w:t>
            </w:r>
          </w:p>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文</w:t>
            </w:r>
          </w:p>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课</w:t>
            </w: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仿宋" w:hAnsi="仿宋" w:eastAsia="仿宋" w:cs="仿宋"/>
                <w:b w:val="0"/>
                <w:bCs w:val="0"/>
                <w:color w:val="000000" w:themeColor="text1"/>
                <w:sz w:val="21"/>
                <w:szCs w:val="21"/>
                <w:lang w:bidi="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
                <w14:textFill>
                  <w14:solidFill>
                    <w14:schemeClr w14:val="tx1"/>
                  </w14:solidFill>
                </w14:textFill>
              </w:rPr>
              <w:t>语文（高教版）</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仿宋" w:hAnsi="仿宋" w:eastAsia="仿宋" w:cs="仿宋"/>
                <w:b w:val="0"/>
                <w:bCs w:val="0"/>
                <w:color w:val="000000" w:themeColor="text1"/>
                <w:kern w:val="0"/>
                <w:sz w:val="21"/>
                <w:szCs w:val="21"/>
                <w:lang w:val="en-US" w:eastAsia="zh-CN" w:bidi="ar"/>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
                <w14:textFill>
                  <w14:solidFill>
                    <w14:schemeClr w14:val="tx1"/>
                  </w14:solidFill>
                </w14:textFill>
              </w:rPr>
              <w:t>2102</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48</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24</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b w:val="0"/>
                <w:bCs w:val="0"/>
                <w:color w:val="000000" w:themeColor="text1"/>
                <w:kern w:val="0"/>
                <w:sz w:val="21"/>
                <w:szCs w:val="21"/>
                <w:lang w:eastAsia="zh-CN" w:bidi="ar"/>
                <w14:textFill>
                  <w14:solidFill>
                    <w14:schemeClr w14:val="tx1"/>
                  </w14:solidFill>
                </w14:textFill>
              </w:rPr>
            </w:pPr>
            <w:r>
              <w:rPr>
                <w:rFonts w:hint="eastAsia" w:ascii="仿宋" w:hAnsi="仿宋" w:eastAsia="仿宋" w:cs="仿宋"/>
                <w:b w:val="0"/>
                <w:bCs w:val="0"/>
                <w:color w:val="000000" w:themeColor="text1"/>
                <w:kern w:val="0"/>
                <w:sz w:val="21"/>
                <w:szCs w:val="21"/>
                <w:lang w:eastAsia="zh-CN" w:bidi="ar"/>
                <w14:textFill>
                  <w14:solidFill>
                    <w14:schemeClr w14:val="tx1"/>
                  </w14:solidFill>
                </w14:textFill>
              </w:rPr>
              <w:t>语文2</w:t>
            </w:r>
          </w:p>
          <w:p>
            <w:pPr>
              <w:widowControl/>
              <w:spacing w:beforeLines="0" w:afterLines="0"/>
              <w:jc w:val="center"/>
              <w:textAlignment w:val="center"/>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kern w:val="0"/>
                <w:sz w:val="21"/>
                <w:szCs w:val="21"/>
                <w:lang w:eastAsia="zh-CN" w:bidi="ar"/>
                <w14:textFill>
                  <w14:solidFill>
                    <w14:schemeClr w14:val="tx1"/>
                  </w14:solidFill>
                </w14:textFill>
              </w:rPr>
              <w:t>（演讲与口才）</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b w:val="0"/>
                <w:bCs w:val="0"/>
                <w:color w:val="000000" w:themeColor="text1"/>
                <w:kern w:val="0"/>
                <w:sz w:val="21"/>
                <w:szCs w:val="21"/>
                <w:lang w:eastAsia="zh-CN" w:bidi="ar"/>
                <w14:textFill>
                  <w14:solidFill>
                    <w14:schemeClr w14:val="tx1"/>
                  </w14:solidFill>
                </w14:textFill>
              </w:rPr>
            </w:pPr>
            <w:r>
              <w:rPr>
                <w:rFonts w:hint="eastAsia" w:ascii="仿宋" w:hAnsi="仿宋" w:eastAsia="仿宋" w:cs="仿宋"/>
                <w:b w:val="0"/>
                <w:bCs w:val="0"/>
                <w:color w:val="000000" w:themeColor="text1"/>
                <w:kern w:val="0"/>
                <w:sz w:val="21"/>
                <w:szCs w:val="21"/>
                <w:lang w:eastAsia="zh-CN" w:bidi="ar"/>
                <w14:textFill>
                  <w14:solidFill>
                    <w14:schemeClr w14:val="tx1"/>
                  </w14:solidFill>
                </w14:textFill>
              </w:rPr>
              <w:t>2105</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20</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color w:val="C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数学（高教版）</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280" w:lineRule="exact"/>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2108</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56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英语（高教版）</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2113</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48</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24</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9</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历史</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2119</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56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公共艺术</w:t>
            </w:r>
          </w:p>
          <w:p>
            <w:pPr>
              <w:spacing w:beforeLines="0" w:afterLines="0"/>
              <w:jc w:val="center"/>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（音乐篇）</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2122</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18</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18</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lang w:bidi="zh-CN"/>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数字技术应用</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2124</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36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36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lang w:bidi="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lang w:bidi="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体育与健康</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2121</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56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lang w:bidi="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b w:val="0"/>
                <w:bCs w:val="0"/>
                <w:color w:val="000000" w:themeColor="text1"/>
                <w:sz w:val="21"/>
                <w:szCs w:val="21"/>
                <w:lang w:bidi="zh-CN"/>
                <w14:textFill>
                  <w14:solidFill>
                    <w14:schemeClr w14:val="tx1"/>
                  </w14:solidFill>
                </w14:textFill>
              </w:rPr>
            </w:pPr>
            <w:r>
              <w:rPr>
                <w:rFonts w:hint="eastAsia" w:ascii="仿宋" w:hAnsi="仿宋" w:eastAsia="仿宋" w:cs="仿宋"/>
                <w:b w:val="0"/>
                <w:bCs w:val="0"/>
                <w:color w:val="000000" w:themeColor="text1"/>
                <w:kern w:val="0"/>
                <w:sz w:val="21"/>
                <w:szCs w:val="21"/>
                <w:lang w:bidi="ar"/>
                <w14:textFill>
                  <w14:solidFill>
                    <w14:schemeClr w14:val="tx1"/>
                  </w14:solidFill>
                </w14:textFill>
              </w:rPr>
              <w:t>通用职业素质-就业指导与实训</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2127</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14</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22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lang w:bidi="zh-CN"/>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26" w:type="dxa"/>
            <w:tcBorders>
              <w:top w:val="single" w:color="auto" w:sz="4" w:space="0"/>
              <w:left w:val="single" w:color="auto" w:sz="4" w:space="0"/>
              <w:bottom w:val="single" w:color="auto"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auto" w:sz="4" w:space="0"/>
              <w:left w:val="single" w:color="000000"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lang w:bidi="zh-CN"/>
                <w14:textFill>
                  <w14:solidFill>
                    <w14:schemeClr w14:val="tx1"/>
                  </w14:solidFill>
                </w14:textFill>
              </w:rPr>
            </w:pPr>
            <w:r>
              <w:rPr>
                <w:rFonts w:hint="eastAsia" w:ascii="仿宋" w:hAnsi="仿宋" w:eastAsia="仿宋" w:cs="仿宋"/>
                <w:b w:val="0"/>
                <w:bCs w:val="0"/>
                <w:color w:val="000000" w:themeColor="text1"/>
                <w:kern w:val="0"/>
                <w:sz w:val="21"/>
                <w:szCs w:val="21"/>
                <w:lang w:bidi="ar"/>
                <w14:textFill>
                  <w14:solidFill>
                    <w14:schemeClr w14:val="tx1"/>
                  </w14:solidFill>
                </w14:textFill>
              </w:rPr>
              <w:t>通用职业素质-创新创业指导与实训</w:t>
            </w:r>
          </w:p>
        </w:tc>
        <w:tc>
          <w:tcPr>
            <w:tcW w:w="1186"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2125</w:t>
            </w:r>
          </w:p>
        </w:tc>
        <w:tc>
          <w:tcPr>
            <w:tcW w:w="521"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24</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26" w:type="dxa"/>
            <w:tcBorders>
              <w:top w:val="single" w:color="auto" w:sz="4" w:space="0"/>
              <w:left w:val="single" w:color="auto" w:sz="4" w:space="0"/>
              <w:bottom w:val="single" w:color="auto"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771" w:type="dxa"/>
            <w:vMerge w:val="continue"/>
            <w:tcBorders>
              <w:left w:val="single" w:color="000000" w:sz="4" w:space="0"/>
              <w:bottom w:val="single" w:color="auto"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auto" w:sz="4" w:space="0"/>
              <w:left w:val="single" w:color="000000"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lang w:bidi="ar"/>
                <w14:textFill>
                  <w14:solidFill>
                    <w14:schemeClr w14:val="tx1"/>
                  </w14:solidFill>
                </w14:textFill>
              </w:rPr>
              <w:t>劳动教育</w:t>
            </w:r>
          </w:p>
        </w:tc>
        <w:tc>
          <w:tcPr>
            <w:tcW w:w="1186"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仿宋" w:hAnsi="仿宋" w:eastAsia="仿宋" w:cs="仿宋"/>
                <w:b w:val="0"/>
                <w:bCs w:val="0"/>
                <w:color w:val="000000" w:themeColor="text1"/>
                <w:kern w:val="0"/>
                <w:sz w:val="21"/>
                <w:szCs w:val="21"/>
                <w:lang w:bidi="ar"/>
                <w14:textFill>
                  <w14:solidFill>
                    <w14:schemeClr w14:val="tx1"/>
                  </w14:solidFill>
                </w14:textFill>
              </w:rPr>
              <w:t>2123</w:t>
            </w:r>
          </w:p>
        </w:tc>
        <w:tc>
          <w:tcPr>
            <w:tcW w:w="521"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771" w:type="dxa"/>
            <w:vMerge w:val="restart"/>
            <w:tcBorders>
              <w:top w:val="single" w:color="auto" w:sz="4" w:space="0"/>
              <w:left w:val="single" w:color="000000" w:sz="4" w:space="0"/>
              <w:right w:val="single" w:color="000000" w:sz="4" w:space="0"/>
              <w:tl2br w:val="nil"/>
              <w:tr2bl w:val="nil"/>
            </w:tcBorders>
            <w:noWrap w:val="0"/>
            <w:vAlign w:val="center"/>
          </w:tcPr>
          <w:p>
            <w:pPr>
              <w:pStyle w:val="11"/>
              <w:spacing w:beforeLines="0" w:afterLines="0" w:line="242" w:lineRule="auto"/>
              <w:ind w:left="299" w:right="283"/>
              <w:jc w:val="center"/>
              <w:rPr>
                <w:rFonts w:hint="eastAsia" w:ascii="仿宋" w:hAnsi="仿宋" w:eastAsia="仿宋" w:cs="仿宋"/>
                <w:b w:val="0"/>
                <w:bCs w:val="0"/>
                <w:color w:val="000000" w:themeColor="text1"/>
                <w:sz w:val="21"/>
                <w:szCs w:val="21"/>
                <w14:textFill>
                  <w14:solidFill>
                    <w14:schemeClr w14:val="tx1"/>
                  </w14:solidFill>
                </w14:textFill>
              </w:rPr>
            </w:pPr>
          </w:p>
          <w:p>
            <w:pPr>
              <w:pStyle w:val="11"/>
              <w:spacing w:beforeLines="0" w:afterLines="0" w:line="242" w:lineRule="auto"/>
              <w:ind w:right="283"/>
              <w:jc w:val="both"/>
              <w:rPr>
                <w:rFonts w:hint="eastAsia" w:ascii="仿宋" w:hAnsi="仿宋" w:eastAsia="仿宋" w:cs="仿宋"/>
                <w:b w:val="0"/>
                <w:bCs w:val="0"/>
                <w:color w:val="000000" w:themeColor="text1"/>
                <w:sz w:val="21"/>
                <w:szCs w:val="21"/>
                <w14:textFill>
                  <w14:solidFill>
                    <w14:schemeClr w14:val="tx1"/>
                  </w14:solidFill>
                </w14:textFill>
              </w:rPr>
            </w:pPr>
          </w:p>
          <w:p>
            <w:pPr>
              <w:pStyle w:val="11"/>
              <w:spacing w:beforeLines="0" w:afterLines="0" w:line="242" w:lineRule="auto"/>
              <w:ind w:left="299" w:right="283"/>
              <w:jc w:val="center"/>
              <w:rPr>
                <w:rFonts w:hint="eastAsia" w:ascii="仿宋" w:hAnsi="仿宋" w:eastAsia="仿宋" w:cs="仿宋"/>
                <w:b w:val="0"/>
                <w:bCs w:val="0"/>
                <w:color w:val="000000" w:themeColor="text1"/>
                <w:sz w:val="21"/>
                <w:szCs w:val="21"/>
                <w14:textFill>
                  <w14:solidFill>
                    <w14:schemeClr w14:val="tx1"/>
                  </w14:solidFill>
                </w14:textFill>
              </w:rPr>
            </w:pPr>
          </w:p>
          <w:p>
            <w:pPr>
              <w:pStyle w:val="11"/>
              <w:spacing w:beforeLines="0" w:afterLines="0" w:line="242" w:lineRule="auto"/>
              <w:ind w:left="299" w:right="283"/>
              <w:jc w:val="center"/>
              <w:rPr>
                <w:rFonts w:hint="eastAsia" w:ascii="仿宋" w:hAnsi="仿宋" w:eastAsia="仿宋" w:cs="仿宋"/>
                <w:b w:val="0"/>
                <w:bCs w:val="0"/>
                <w:color w:val="000000" w:themeColor="text1"/>
                <w:sz w:val="21"/>
                <w:szCs w:val="21"/>
                <w14:textFill>
                  <w14:solidFill>
                    <w14:schemeClr w14:val="tx1"/>
                  </w14:solidFill>
                </w14:textFill>
              </w:rPr>
            </w:pPr>
          </w:p>
          <w:p>
            <w:pPr>
              <w:pStyle w:val="11"/>
              <w:spacing w:beforeLines="0" w:afterLines="0" w:line="242" w:lineRule="auto"/>
              <w:ind w:left="299" w:right="283"/>
              <w:jc w:val="both"/>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专业</w:t>
            </w:r>
          </w:p>
          <w:p>
            <w:pPr>
              <w:pStyle w:val="11"/>
              <w:spacing w:before="3" w:beforeLines="0" w:afterLines="0" w:line="242" w:lineRule="auto"/>
              <w:ind w:left="299" w:right="283"/>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︵技能</w:t>
            </w:r>
          </w:p>
          <w:p>
            <w:pPr>
              <w:pStyle w:val="11"/>
              <w:spacing w:before="2" w:beforeLines="0" w:afterLines="0" w:line="242" w:lineRule="auto"/>
              <w:ind w:left="299" w:right="283"/>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︶课</w:t>
            </w:r>
          </w:p>
        </w:tc>
        <w:tc>
          <w:tcPr>
            <w:tcW w:w="1822"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★直播电商运营</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val="en-US" w:eastAsia="zh-CN"/>
                <w14:textFill>
                  <w14:solidFill>
                    <w14:schemeClr w14:val="tx1"/>
                  </w14:solidFill>
                </w14:textFill>
              </w:rPr>
              <w:t>08</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54</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54</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771" w:type="dxa"/>
            <w:vMerge w:val="continue"/>
            <w:tcBorders>
              <w:left w:val="single" w:color="000000" w:sz="4" w:space="0"/>
              <w:right w:val="single" w:color="000000" w:sz="4" w:space="0"/>
              <w:tl2br w:val="nil"/>
              <w:tr2bl w:val="nil"/>
            </w:tcBorders>
            <w:noWrap w:val="0"/>
            <w:vAlign w:val="center"/>
          </w:tcPr>
          <w:p>
            <w:pPr>
              <w:pStyle w:val="11"/>
              <w:spacing w:before="2" w:beforeLines="0" w:afterLines="0" w:line="242" w:lineRule="auto"/>
              <w:ind w:left="299" w:right="283"/>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形象设计</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bCs/>
                <w:color w:val="C00000"/>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文稿录入</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0</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val="0"/>
                <w:bCs w:val="0"/>
                <w:color w:val="000000" w:themeColor="text1"/>
                <w:sz w:val="21"/>
                <w:szCs w:val="21"/>
                <w14:textFill>
                  <w14:solidFill>
                    <w14:schemeClr w14:val="tx1"/>
                  </w14:solidFill>
                </w14:textFill>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bidi="zh-CN"/>
              </w:rPr>
            </w:pPr>
            <w:r>
              <w:rPr>
                <w:rFonts w:hint="eastAsia" w:ascii="仿宋" w:hAnsi="仿宋" w:eastAsia="仿宋" w:cs="仿宋"/>
                <w:sz w:val="21"/>
                <w:szCs w:val="21"/>
              </w:rPr>
              <w:t>Photoshop</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108</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0</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108</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bidi="zh-CN"/>
              </w:rPr>
            </w:pPr>
            <w:r>
              <w:rPr>
                <w:rFonts w:hint="eastAsia" w:ascii="仿宋" w:hAnsi="仿宋" w:eastAsia="仿宋" w:cs="仿宋"/>
                <w:b w:val="0"/>
                <w:bCs w:val="0"/>
                <w:color w:val="auto"/>
                <w:sz w:val="21"/>
                <w:szCs w:val="21"/>
              </w:rPr>
              <w:t>FLASH动画</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auto"/>
                <w:sz w:val="21"/>
                <w:szCs w:val="21"/>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108</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0</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108</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auto"/>
                <w:sz w:val="21"/>
                <w:szCs w:val="21"/>
              </w:rPr>
              <w:t>★摄影与摄像</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auto"/>
                <w:sz w:val="21"/>
                <w:szCs w:val="21"/>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40</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32</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4</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auto"/>
                <w:sz w:val="21"/>
                <w:szCs w:val="21"/>
              </w:rPr>
              <w:t>短视频运营</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auto"/>
                <w:sz w:val="21"/>
                <w:szCs w:val="21"/>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4</w:t>
            </w: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000000" w:themeColor="text1"/>
                <w:sz w:val="21"/>
                <w:szCs w:val="21"/>
                <w14:textFill>
                  <w14:solidFill>
                    <w14:schemeClr w14:val="tx1"/>
                  </w14:solidFill>
                </w14:textFill>
              </w:rPr>
              <w:t>★</w:t>
            </w:r>
            <w:r>
              <w:rPr>
                <w:rFonts w:hint="eastAsia" w:ascii="仿宋" w:hAnsi="仿宋" w:eastAsia="仿宋" w:cs="仿宋"/>
                <w:b w:val="0"/>
                <w:bCs w:val="0"/>
                <w:color w:val="auto"/>
                <w:sz w:val="21"/>
                <w:szCs w:val="21"/>
              </w:rPr>
              <w:t>影视后期与剪辑</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auto"/>
                <w:sz w:val="21"/>
                <w:szCs w:val="21"/>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108</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0</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108</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auto"/>
                <w:sz w:val="21"/>
                <w:szCs w:val="21"/>
              </w:rPr>
              <w:t>★新媒体营销</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auto"/>
                <w:sz w:val="21"/>
                <w:szCs w:val="21"/>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4</w:t>
            </w: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bidi="zh-CN"/>
              </w:rPr>
            </w:pPr>
            <w:r>
              <w:rPr>
                <w:rFonts w:hint="eastAsia" w:ascii="仿宋" w:hAnsi="仿宋" w:eastAsia="仿宋" w:cs="仿宋"/>
                <w:b w:val="0"/>
                <w:bCs w:val="0"/>
                <w:color w:val="auto"/>
                <w:sz w:val="21"/>
                <w:szCs w:val="21"/>
                <w:lang w:val="en-US" w:eastAsia="zh-CN"/>
              </w:rPr>
              <w:t>电商数据分析</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auto"/>
                <w:sz w:val="21"/>
                <w:szCs w:val="21"/>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4</w:t>
            </w: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bidi="zh-CN"/>
              </w:rPr>
            </w:pPr>
            <w:r>
              <w:rPr>
                <w:rFonts w:hint="eastAsia" w:ascii="仿宋" w:hAnsi="仿宋" w:eastAsia="仿宋" w:cs="仿宋"/>
                <w:sz w:val="21"/>
                <w:szCs w:val="21"/>
              </w:rPr>
              <w:t>网络营销</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eastAsia="zh-CN"/>
              </w:rPr>
            </w:pPr>
            <w:r>
              <w:rPr>
                <w:rFonts w:hint="eastAsia" w:ascii="仿宋" w:hAnsi="仿宋" w:eastAsia="仿宋" w:cs="仿宋"/>
                <w:b w:val="0"/>
                <w:bCs w:val="0"/>
                <w:color w:val="auto"/>
                <w:sz w:val="21"/>
                <w:szCs w:val="21"/>
                <w:lang w:val="en-US" w:eastAsia="zh-CN"/>
              </w:rPr>
              <w:t>4</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主播素养</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ind w:firstLine="210" w:firstLineChars="100"/>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ind w:firstLine="210" w:firstLineChars="100"/>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bCs/>
                <w:color w:val="C00000"/>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b/>
                <w:bCs/>
                <w:color w:val="C00000"/>
                <w:sz w:val="21"/>
                <w:szCs w:val="21"/>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bCs/>
                <w:color w:val="C00000"/>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b/>
                <w:bCs/>
                <w:color w:val="C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bidi="zh-CN"/>
              </w:rPr>
            </w:pPr>
            <w:r>
              <w:rPr>
                <w:rFonts w:hint="eastAsia" w:ascii="仿宋" w:hAnsi="仿宋" w:eastAsia="仿宋" w:cs="仿宋"/>
                <w:sz w:val="21"/>
                <w:szCs w:val="21"/>
                <w:lang w:val="en-US" w:eastAsia="zh-CN"/>
              </w:rPr>
              <w:t>电子商务师四级</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4</w:t>
            </w: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29</w:t>
            </w:r>
          </w:p>
        </w:tc>
        <w:tc>
          <w:tcPr>
            <w:tcW w:w="771" w:type="dxa"/>
            <w:vMerge w:val="continue"/>
            <w:tcBorders>
              <w:left w:val="single" w:color="000000" w:sz="4" w:space="0"/>
              <w:bottom w:val="single" w:color="000000" w:sz="4" w:space="0"/>
              <w:right w:val="single" w:color="000000" w:sz="4" w:space="0"/>
              <w:tl2br w:val="nil"/>
              <w:tr2bl w:val="nil"/>
            </w:tcBorders>
            <w:noWrap w:val="0"/>
            <w:vAlign w:val="top"/>
          </w:tcPr>
          <w:p>
            <w:pPr>
              <w:pStyle w:val="11"/>
              <w:spacing w:before="2" w:beforeLines="0" w:afterLines="0" w:line="242" w:lineRule="auto"/>
              <w:ind w:left="299" w:right="283"/>
              <w:jc w:val="center"/>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bidi="zh-CN"/>
              </w:rPr>
            </w:pPr>
            <w:r>
              <w:rPr>
                <w:rFonts w:hint="eastAsia" w:ascii="仿宋" w:hAnsi="仿宋" w:eastAsia="仿宋" w:cs="仿宋"/>
                <w:sz w:val="21"/>
                <w:szCs w:val="21"/>
              </w:rPr>
              <w:t>直播电商文案创作</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4</w:t>
            </w: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771" w:type="dxa"/>
            <w:vMerge w:val="restart"/>
            <w:tcBorders>
              <w:top w:val="single" w:color="000000" w:sz="4" w:space="0"/>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lang w:val="en-US" w:eastAsia="zh-CN"/>
              </w:rPr>
            </w:pPr>
          </w:p>
          <w:p>
            <w:pPr>
              <w:spacing w:beforeLines="0" w:afterLines="0"/>
              <w:rPr>
                <w:rFonts w:hint="eastAsia" w:ascii="仿宋" w:hAnsi="仿宋" w:eastAsia="仿宋" w:cs="仿宋"/>
                <w:sz w:val="21"/>
                <w:szCs w:val="21"/>
                <w:lang w:val="en-US" w:eastAsia="zh-CN"/>
              </w:rPr>
            </w:pPr>
          </w:p>
          <w:p>
            <w:pPr>
              <w:spacing w:beforeLines="0" w:afterLine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w:t>
            </w:r>
          </w:p>
          <w:p>
            <w:pPr>
              <w:spacing w:beforeLines="0" w:afterLine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w:t>
            </w:r>
          </w:p>
          <w:p>
            <w:pPr>
              <w:spacing w:beforeLines="0" w:afterLine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实</w:t>
            </w:r>
          </w:p>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习</w:t>
            </w: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bidi="zh-CN"/>
              </w:rPr>
            </w:pPr>
            <w:r>
              <w:rPr>
                <w:rFonts w:hint="eastAsia" w:ascii="仿宋" w:hAnsi="仿宋" w:eastAsia="仿宋" w:cs="仿宋"/>
                <w:sz w:val="21"/>
                <w:szCs w:val="21"/>
              </w:rPr>
              <w:t>网店运营实训</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108</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0</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108</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6</w:t>
            </w: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31</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bidi="zh-CN"/>
              </w:rPr>
            </w:pPr>
            <w:r>
              <w:rPr>
                <w:rFonts w:hint="eastAsia" w:ascii="仿宋" w:hAnsi="仿宋" w:eastAsia="仿宋" w:cs="仿宋"/>
                <w:sz w:val="21"/>
                <w:szCs w:val="21"/>
              </w:rPr>
              <w:t>网络营销实训</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108</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0</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lang w:val="en-US" w:eastAsia="zh-CN"/>
              </w:rPr>
              <w:t>108</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6</w:t>
            </w: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bidi="zh-CN"/>
              </w:rPr>
            </w:pPr>
            <w:r>
              <w:rPr>
                <w:rFonts w:hint="eastAsia" w:ascii="仿宋" w:hAnsi="仿宋" w:eastAsia="仿宋" w:cs="仿宋"/>
                <w:sz w:val="21"/>
                <w:szCs w:val="21"/>
              </w:rPr>
              <w:t>网店美工实训</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lang w:val="en-US" w:eastAsia="zh-CN"/>
              </w:rPr>
              <w:t>108</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0</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lang w:val="en-US" w:eastAsia="zh-CN"/>
              </w:rPr>
              <w:t>108</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6</w:t>
            </w: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33</w:t>
            </w:r>
          </w:p>
        </w:tc>
        <w:tc>
          <w:tcPr>
            <w:tcW w:w="771" w:type="dxa"/>
            <w:vMerge w:val="continue"/>
            <w:tcBorders>
              <w:left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bidi="zh-CN"/>
              </w:rPr>
            </w:pPr>
            <w:r>
              <w:rPr>
                <w:rFonts w:hint="eastAsia" w:ascii="仿宋" w:hAnsi="仿宋" w:eastAsia="仿宋" w:cs="仿宋"/>
                <w:sz w:val="21"/>
                <w:szCs w:val="21"/>
                <w:lang w:val="en-US" w:eastAsia="zh-CN"/>
              </w:rPr>
              <w:t>直播</w:t>
            </w:r>
            <w:r>
              <w:rPr>
                <w:rFonts w:hint="eastAsia" w:ascii="仿宋" w:hAnsi="仿宋" w:eastAsia="仿宋" w:cs="仿宋"/>
                <w:sz w:val="21"/>
                <w:szCs w:val="21"/>
              </w:rPr>
              <w:t>营销实训</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en-US" w:eastAsia="zh-CN"/>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lang w:val="en-US" w:eastAsia="zh-CN"/>
              </w:rPr>
              <w:t>108</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0</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lang w:val="en-US" w:eastAsia="zh-CN"/>
              </w:rPr>
              <w:t>108</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6</w:t>
            </w: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34</w:t>
            </w:r>
          </w:p>
        </w:tc>
        <w:tc>
          <w:tcPr>
            <w:tcW w:w="771" w:type="dxa"/>
            <w:vMerge w:val="continue"/>
            <w:tcBorders>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电商客服</w:t>
            </w:r>
            <w:r>
              <w:rPr>
                <w:rFonts w:hint="eastAsia" w:ascii="仿宋" w:hAnsi="仿宋" w:eastAsia="仿宋" w:cs="仿宋"/>
                <w:sz w:val="21"/>
                <w:szCs w:val="21"/>
                <w:lang w:val="en-US" w:eastAsia="zh-CN"/>
              </w:rPr>
              <w:t>实训</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lang w:val="en-US" w:eastAsia="zh-CN"/>
              </w:rPr>
              <w:t>108</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0</w:t>
            </w: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lang w:val="en-US" w:eastAsia="zh-CN"/>
              </w:rPr>
              <w:t>108</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6</w:t>
            </w: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6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35</w:t>
            </w:r>
          </w:p>
        </w:tc>
        <w:tc>
          <w:tcPr>
            <w:tcW w:w="771"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其他</w:t>
            </w: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lang w:val="en-US" w:eastAsia="zh-CN"/>
              </w:rPr>
              <w:t>顶岗</w:t>
            </w:r>
            <w:r>
              <w:rPr>
                <w:rFonts w:hint="eastAsia" w:ascii="仿宋" w:hAnsi="仿宋" w:eastAsia="仿宋" w:cs="仿宋"/>
                <w:sz w:val="21"/>
                <w:szCs w:val="21"/>
              </w:rPr>
              <w:t>实习</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en-US" w:eastAsia="zh-CN"/>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600</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600</w:t>
            </w: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3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96" w:beforeLines="0" w:afterLines="0"/>
              <w:ind w:firstLine="420" w:firstLineChars="200"/>
              <w:rPr>
                <w:rFonts w:hint="eastAsia" w:ascii="仿宋" w:hAnsi="仿宋" w:eastAsia="仿宋" w:cs="仿宋"/>
                <w:sz w:val="21"/>
                <w:szCs w:val="21"/>
              </w:rPr>
            </w:pPr>
            <w:r>
              <w:rPr>
                <w:rFonts w:hint="eastAsia" w:ascii="仿宋" w:hAnsi="仿宋" w:eastAsia="仿宋" w:cs="仿宋"/>
                <w:sz w:val="21"/>
                <w:szCs w:val="21"/>
              </w:rPr>
              <w:t>合计</w:t>
            </w:r>
          </w:p>
        </w:tc>
        <w:tc>
          <w:tcPr>
            <w:tcW w:w="182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55" w:beforeLines="0" w:afterLines="0"/>
              <w:ind w:left="172"/>
              <w:jc w:val="center"/>
              <w:rPr>
                <w:rFonts w:hint="eastAsia" w:ascii="仿宋" w:hAnsi="仿宋" w:eastAsia="仿宋" w:cs="仿宋"/>
                <w:sz w:val="21"/>
                <w:szCs w:val="21"/>
              </w:rPr>
            </w:pPr>
            <w:r>
              <w:rPr>
                <w:rFonts w:hint="eastAsia" w:ascii="仿宋" w:hAnsi="仿宋" w:eastAsia="仿宋" w:cs="仿宋"/>
                <w:sz w:val="21"/>
                <w:szCs w:val="21"/>
              </w:rPr>
              <w:t>总学时数</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155" w:beforeLines="0" w:afterLines="0"/>
              <w:ind w:left="172"/>
              <w:jc w:val="center"/>
              <w:rPr>
                <w:rFonts w:hint="eastAsia" w:ascii="仿宋" w:hAnsi="仿宋" w:eastAsia="仿宋" w:cs="仿宋"/>
                <w:sz w:val="21"/>
                <w:szCs w:val="21"/>
              </w:rPr>
            </w:pP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8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p>
        </w:tc>
      </w:tr>
    </w:tbl>
    <w:p>
      <w:pPr>
        <w:pStyle w:val="2"/>
        <w:keepNext w:val="0"/>
        <w:keepLines w:val="0"/>
        <w:pageBreakBefore w:val="0"/>
        <w:widowControl w:val="0"/>
        <w:kinsoku/>
        <w:wordWrap/>
        <w:overflowPunct/>
        <w:topLinePunct w:val="0"/>
        <w:autoSpaceDE/>
        <w:autoSpaceDN/>
        <w:bidi w:val="0"/>
        <w:adjustRightInd/>
        <w:snapToGrid/>
        <w:spacing w:line="280" w:lineRule="exact"/>
        <w:ind w:left="1260" w:hanging="840" w:hangingChars="400"/>
        <w:textAlignment w:val="auto"/>
        <w:rPr>
          <w:rFonts w:hint="eastAsia"/>
        </w:rPr>
      </w:pPr>
      <w:r>
        <w:rPr>
          <w:rFonts w:hint="eastAsia"/>
        </w:rPr>
        <w:t>备注：1、每</w:t>
      </w:r>
      <w:r>
        <w:rPr>
          <w:rFonts w:hint="eastAsia"/>
          <w:lang w:val="en-US" w:eastAsia="zh-CN"/>
        </w:rPr>
        <w:t>周劳动教育</w:t>
      </w:r>
      <w:r>
        <w:rPr>
          <w:rFonts w:hint="eastAsia"/>
        </w:rPr>
        <w:t>利用周末或周三、周四下午时间，按2</w:t>
      </w:r>
      <w:r>
        <w:rPr>
          <w:rFonts w:hint="eastAsia"/>
          <w:lang w:val="en-US" w:eastAsia="zh-CN"/>
        </w:rPr>
        <w:t>7</w:t>
      </w:r>
      <w:r>
        <w:rPr>
          <w:rFonts w:hint="eastAsia"/>
        </w:rPr>
        <w:t>节在校课每周计算；</w:t>
      </w:r>
    </w:p>
    <w:p>
      <w:pPr>
        <w:pStyle w:val="2"/>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rPr>
          <w:rFonts w:hint="eastAsia"/>
        </w:rPr>
      </w:pPr>
      <w:r>
        <w:rPr>
          <w:rFonts w:hint="eastAsia"/>
        </w:rPr>
        <w:t>2、带★的为核心课程；</w:t>
      </w:r>
    </w:p>
    <w:p>
      <w:pPr>
        <w:pStyle w:val="2"/>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rPr>
          <w:rFonts w:hint="eastAsia"/>
        </w:rPr>
      </w:pPr>
      <w:r>
        <w:rPr>
          <w:rFonts w:hint="eastAsia"/>
        </w:rPr>
        <w:t>3、在校教学按每学期</w:t>
      </w:r>
      <w:r>
        <w:rPr>
          <w:rFonts w:hint="eastAsia"/>
          <w:lang w:val="en-US" w:eastAsia="zh-CN"/>
        </w:rPr>
        <w:t>18</w:t>
      </w:r>
      <w:r>
        <w:rPr>
          <w:rFonts w:hint="eastAsia"/>
        </w:rPr>
        <w:t>周计算总课时。</w:t>
      </w:r>
    </w:p>
    <w:p>
      <w:pPr>
        <w:pStyle w:val="2"/>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课程及各教学环节课时比例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1436"/>
        <w:gridCol w:w="1095"/>
        <w:gridCol w:w="1085"/>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2337" w:type="dxa"/>
            <w:tcBorders>
              <w:tl2br w:val="single" w:color="auto" w:sz="4" w:space="0"/>
            </w:tcBorders>
          </w:tcPr>
          <w:p>
            <w:pPr>
              <w:ind w:firstLine="1476" w:firstLineChars="700"/>
              <w:rPr>
                <w:rFonts w:ascii="仿宋" w:hAnsi="仿宋" w:eastAsia="仿宋" w:cs="仿宋"/>
                <w:b/>
                <w:szCs w:val="21"/>
              </w:rPr>
            </w:pPr>
            <w:r>
              <w:rPr>
                <w:rFonts w:hint="eastAsia" w:ascii="仿宋" w:hAnsi="仿宋" w:eastAsia="仿宋" w:cs="仿宋"/>
                <w:b/>
                <w:szCs w:val="21"/>
              </w:rPr>
              <w:t>项目</w:t>
            </w:r>
          </w:p>
          <w:p>
            <w:pPr>
              <w:rPr>
                <w:rFonts w:ascii="仿宋" w:hAnsi="仿宋" w:eastAsia="仿宋" w:cs="仿宋"/>
                <w:b/>
                <w:szCs w:val="21"/>
              </w:rPr>
            </w:pPr>
          </w:p>
          <w:p>
            <w:pPr>
              <w:rPr>
                <w:rFonts w:ascii="仿宋" w:hAnsi="仿宋" w:eastAsia="仿宋" w:cs="仿宋"/>
                <w:b/>
                <w:szCs w:val="21"/>
              </w:rPr>
            </w:pPr>
            <w:r>
              <w:rPr>
                <w:rFonts w:hint="eastAsia" w:ascii="仿宋" w:hAnsi="仿宋" w:eastAsia="仿宋" w:cs="仿宋"/>
                <w:b/>
                <w:szCs w:val="21"/>
              </w:rPr>
              <w:t>比例</w:t>
            </w:r>
          </w:p>
        </w:tc>
        <w:tc>
          <w:tcPr>
            <w:tcW w:w="1436" w:type="dxa"/>
            <w:vAlign w:val="center"/>
          </w:tcPr>
          <w:p>
            <w:pPr>
              <w:spacing w:line="320" w:lineRule="exact"/>
              <w:jc w:val="center"/>
              <w:rPr>
                <w:rFonts w:ascii="仿宋" w:hAnsi="仿宋" w:eastAsia="仿宋" w:cs="仿宋"/>
                <w:b/>
                <w:szCs w:val="21"/>
              </w:rPr>
            </w:pPr>
            <w:r>
              <w:rPr>
                <w:rFonts w:hint="eastAsia" w:ascii="仿宋" w:hAnsi="仿宋" w:eastAsia="仿宋" w:cs="仿宋"/>
                <w:b/>
                <w:szCs w:val="21"/>
              </w:rPr>
              <w:t>公共文化课</w:t>
            </w:r>
          </w:p>
        </w:tc>
        <w:tc>
          <w:tcPr>
            <w:tcW w:w="1095" w:type="dxa"/>
            <w:vAlign w:val="center"/>
          </w:tcPr>
          <w:p>
            <w:pPr>
              <w:spacing w:line="320" w:lineRule="exact"/>
              <w:jc w:val="center"/>
              <w:rPr>
                <w:rFonts w:ascii="仿宋" w:hAnsi="仿宋" w:eastAsia="仿宋" w:cs="仿宋"/>
                <w:b/>
                <w:szCs w:val="21"/>
              </w:rPr>
            </w:pPr>
            <w:r>
              <w:rPr>
                <w:rFonts w:hint="eastAsia" w:ascii="仿宋" w:hAnsi="仿宋" w:eastAsia="仿宋" w:cs="仿宋"/>
                <w:b/>
                <w:szCs w:val="21"/>
              </w:rPr>
              <w:t>专业（技能）课</w:t>
            </w:r>
          </w:p>
        </w:tc>
        <w:tc>
          <w:tcPr>
            <w:tcW w:w="1085" w:type="dxa"/>
            <w:vAlign w:val="center"/>
          </w:tcPr>
          <w:p>
            <w:pPr>
              <w:spacing w:line="320" w:lineRule="exact"/>
              <w:jc w:val="center"/>
              <w:rPr>
                <w:rFonts w:ascii="仿宋" w:hAnsi="仿宋" w:eastAsia="仿宋" w:cs="仿宋"/>
                <w:b/>
                <w:szCs w:val="21"/>
              </w:rPr>
            </w:pPr>
            <w:r>
              <w:rPr>
                <w:rFonts w:hint="eastAsia" w:ascii="仿宋" w:hAnsi="仿宋" w:eastAsia="仿宋" w:cs="仿宋"/>
                <w:b/>
                <w:szCs w:val="21"/>
              </w:rPr>
              <w:t>理论课时</w:t>
            </w:r>
          </w:p>
        </w:tc>
        <w:tc>
          <w:tcPr>
            <w:tcW w:w="993" w:type="dxa"/>
            <w:vAlign w:val="center"/>
          </w:tcPr>
          <w:p>
            <w:pPr>
              <w:spacing w:line="320" w:lineRule="exact"/>
              <w:jc w:val="center"/>
              <w:rPr>
                <w:rFonts w:ascii="仿宋" w:hAnsi="仿宋" w:eastAsia="仿宋" w:cs="仿宋"/>
                <w:b/>
                <w:szCs w:val="21"/>
              </w:rPr>
            </w:pPr>
            <w:r>
              <w:rPr>
                <w:rFonts w:hint="eastAsia" w:ascii="仿宋" w:hAnsi="仿宋" w:eastAsia="仿宋" w:cs="仿宋"/>
                <w:b/>
                <w:szCs w:val="21"/>
              </w:rPr>
              <w:t>实践教学课时</w:t>
            </w:r>
          </w:p>
        </w:tc>
        <w:tc>
          <w:tcPr>
            <w:tcW w:w="1275" w:type="dxa"/>
            <w:vAlign w:val="center"/>
          </w:tcPr>
          <w:p>
            <w:pPr>
              <w:spacing w:line="320" w:lineRule="exact"/>
              <w:jc w:val="center"/>
              <w:rPr>
                <w:rFonts w:ascii="仿宋" w:hAnsi="仿宋" w:eastAsia="仿宋" w:cs="仿宋"/>
                <w:b/>
                <w:szCs w:val="21"/>
              </w:rPr>
            </w:pPr>
            <w:r>
              <w:rPr>
                <w:rFonts w:hint="eastAsia" w:ascii="仿宋" w:hAnsi="仿宋" w:eastAsia="仿宋" w:cs="仿宋"/>
                <w:b/>
                <w:szCs w:val="21"/>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337" w:type="dxa"/>
            <w:vAlign w:val="center"/>
          </w:tcPr>
          <w:p>
            <w:pPr>
              <w:jc w:val="center"/>
              <w:rPr>
                <w:rFonts w:ascii="仿宋" w:hAnsi="仿宋" w:eastAsia="仿宋" w:cs="仿宋"/>
                <w:szCs w:val="21"/>
              </w:rPr>
            </w:pPr>
            <w:r>
              <w:rPr>
                <w:rFonts w:hint="eastAsia" w:ascii="仿宋" w:hAnsi="仿宋" w:eastAsia="仿宋" w:cs="仿宋"/>
                <w:szCs w:val="21"/>
              </w:rPr>
              <w:t>课时数</w:t>
            </w:r>
          </w:p>
        </w:tc>
        <w:tc>
          <w:tcPr>
            <w:tcW w:w="1436" w:type="dxa"/>
            <w:vAlign w:val="center"/>
          </w:tcPr>
          <w:p>
            <w:pPr>
              <w:pStyle w:val="10"/>
              <w:spacing w:beforeLines="0" w:afterLines="0"/>
              <w:rPr>
                <w:rFonts w:ascii="仿宋" w:hAnsi="仿宋" w:eastAsia="仿宋" w:cs="仿宋"/>
                <w:szCs w:val="21"/>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814</w:t>
            </w:r>
          </w:p>
        </w:tc>
        <w:tc>
          <w:tcPr>
            <w:tcW w:w="1095" w:type="dxa"/>
            <w:vAlign w:val="center"/>
          </w:tcPr>
          <w:p>
            <w:pPr>
              <w:pStyle w:val="10"/>
              <w:spacing w:beforeLines="0" w:afterLines="0"/>
              <w:rPr>
                <w:rFonts w:ascii="仿宋" w:hAnsi="仿宋" w:eastAsia="仿宋" w:cs="仿宋"/>
                <w:szCs w:val="21"/>
              </w:rPr>
            </w:pPr>
            <w:r>
              <w:rPr>
                <w:rFonts w:hint="eastAsia" w:ascii="仿宋" w:hAnsi="仿宋" w:eastAsia="仿宋" w:cs="仿宋"/>
                <w:color w:val="auto"/>
                <w:sz w:val="21"/>
                <w:szCs w:val="21"/>
                <w:lang w:val="en-US" w:eastAsia="zh-CN"/>
              </w:rPr>
              <w:t>1152</w:t>
            </w:r>
          </w:p>
        </w:tc>
        <w:tc>
          <w:tcPr>
            <w:tcW w:w="1085" w:type="dxa"/>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930</w:t>
            </w:r>
          </w:p>
        </w:tc>
        <w:tc>
          <w:tcPr>
            <w:tcW w:w="993" w:type="dxa"/>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1036</w:t>
            </w:r>
          </w:p>
        </w:tc>
        <w:tc>
          <w:tcPr>
            <w:tcW w:w="1275" w:type="dxa"/>
            <w:vAlign w:val="center"/>
          </w:tcPr>
          <w:p>
            <w:pPr>
              <w:pStyle w:val="10"/>
              <w:spacing w:beforeLines="0" w:afterLines="0"/>
              <w:rPr>
                <w:rFonts w:ascii="仿宋" w:hAnsi="仿宋" w:eastAsia="仿宋" w:cs="仿宋"/>
                <w:szCs w:val="21"/>
              </w:rPr>
            </w:pPr>
            <w:r>
              <w:rPr>
                <w:rFonts w:hint="eastAsia" w:ascii="仿宋" w:hAnsi="仿宋" w:eastAsia="仿宋" w:cs="仿宋"/>
                <w:color w:val="auto"/>
                <w:sz w:val="21"/>
                <w:szCs w:val="21"/>
                <w:lang w:val="en-US" w:eastAsia="zh-CN"/>
              </w:rPr>
              <w:t>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337" w:type="dxa"/>
            <w:vAlign w:val="center"/>
          </w:tcPr>
          <w:p>
            <w:pPr>
              <w:jc w:val="center"/>
              <w:rPr>
                <w:rFonts w:ascii="仿宋" w:hAnsi="仿宋" w:eastAsia="仿宋" w:cs="仿宋"/>
                <w:szCs w:val="21"/>
              </w:rPr>
            </w:pPr>
            <w:r>
              <w:rPr>
                <w:rFonts w:hint="eastAsia" w:ascii="仿宋" w:hAnsi="仿宋" w:eastAsia="仿宋" w:cs="仿宋"/>
                <w:szCs w:val="21"/>
              </w:rPr>
              <w:t>比例</w:t>
            </w:r>
          </w:p>
        </w:tc>
        <w:tc>
          <w:tcPr>
            <w:tcW w:w="1436" w:type="dxa"/>
            <w:vAlign w:val="center"/>
          </w:tcPr>
          <w:p>
            <w:pPr>
              <w:pStyle w:val="10"/>
              <w:spacing w:beforeLines="0" w:afterLines="0"/>
              <w:rPr>
                <w:rFonts w:ascii="仿宋" w:hAnsi="仿宋" w:eastAsia="仿宋" w:cs="仿宋"/>
                <w:szCs w:val="21"/>
              </w:rPr>
            </w:pPr>
            <w:r>
              <w:rPr>
                <w:rFonts w:hint="eastAsia" w:ascii="仿宋" w:hAnsi="仿宋" w:eastAsia="仿宋" w:cs="仿宋"/>
                <w:color w:val="auto"/>
                <w:sz w:val="21"/>
                <w:szCs w:val="21"/>
                <w:lang w:val="en-US" w:eastAsia="zh-CN"/>
              </w:rPr>
              <w:t>41.4%</w:t>
            </w:r>
          </w:p>
        </w:tc>
        <w:tc>
          <w:tcPr>
            <w:tcW w:w="1095" w:type="dxa"/>
            <w:vAlign w:val="center"/>
          </w:tcPr>
          <w:p>
            <w:pPr>
              <w:pStyle w:val="10"/>
              <w:spacing w:beforeLines="0" w:afterLines="0"/>
              <w:rPr>
                <w:rFonts w:ascii="仿宋" w:hAnsi="仿宋" w:eastAsia="仿宋" w:cs="仿宋"/>
                <w:szCs w:val="21"/>
              </w:rPr>
            </w:pPr>
            <w:r>
              <w:rPr>
                <w:rFonts w:hint="eastAsia" w:ascii="仿宋" w:hAnsi="仿宋" w:eastAsia="仿宋" w:cs="仿宋"/>
                <w:color w:val="auto"/>
                <w:sz w:val="21"/>
                <w:szCs w:val="21"/>
                <w:lang w:val="en-US" w:eastAsia="zh-CN"/>
              </w:rPr>
              <w:t>58.6%</w:t>
            </w:r>
          </w:p>
        </w:tc>
        <w:tc>
          <w:tcPr>
            <w:tcW w:w="1085" w:type="dxa"/>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47.3%</w:t>
            </w:r>
          </w:p>
        </w:tc>
        <w:tc>
          <w:tcPr>
            <w:tcW w:w="993" w:type="dxa"/>
            <w:vAlign w:val="center"/>
          </w:tcPr>
          <w:p>
            <w:pPr>
              <w:ind w:right="-63" w:rightChars="-30"/>
              <w:jc w:val="center"/>
              <w:rPr>
                <w:rFonts w:hint="default" w:ascii="仿宋" w:hAnsi="仿宋" w:eastAsia="仿宋" w:cs="仿宋"/>
                <w:szCs w:val="21"/>
                <w:lang w:val="en-US" w:eastAsia="zh-CN"/>
              </w:rPr>
            </w:pPr>
            <w:r>
              <w:rPr>
                <w:rFonts w:hint="eastAsia" w:ascii="仿宋" w:hAnsi="仿宋" w:eastAsia="仿宋" w:cs="仿宋"/>
                <w:szCs w:val="21"/>
                <w:lang w:val="en-US" w:eastAsia="zh-CN"/>
              </w:rPr>
              <w:t>52.7%</w:t>
            </w:r>
          </w:p>
        </w:tc>
        <w:tc>
          <w:tcPr>
            <w:tcW w:w="1275" w:type="dxa"/>
            <w:vAlign w:val="center"/>
          </w:tcPr>
          <w:p>
            <w:pPr>
              <w:pStyle w:val="10"/>
              <w:spacing w:beforeLines="0" w:afterLines="0"/>
              <w:rPr>
                <w:rFonts w:ascii="仿宋" w:hAnsi="仿宋" w:eastAsia="仿宋" w:cs="仿宋"/>
                <w:szCs w:val="21"/>
              </w:rPr>
            </w:pPr>
            <w:r>
              <w:rPr>
                <w:rFonts w:hint="eastAsia" w:ascii="仿宋" w:hAnsi="仿宋" w:eastAsia="仿宋" w:cs="仿宋"/>
                <w:color w:val="auto"/>
                <w:sz w:val="21"/>
                <w:szCs w:val="21"/>
              </w:rPr>
              <w:t>100%</w:t>
            </w:r>
          </w:p>
        </w:tc>
      </w:tr>
    </w:tbl>
    <w:p>
      <w:pPr>
        <w:tabs>
          <w:tab w:val="right" w:pos="8306"/>
        </w:tabs>
        <w:spacing w:line="500" w:lineRule="exact"/>
        <w:ind w:firstLine="420" w:firstLineChars="200"/>
        <w:rPr>
          <w:rFonts w:ascii="仿宋" w:hAnsi="仿宋" w:eastAsia="仿宋" w:cs="仿宋"/>
          <w:szCs w:val="21"/>
        </w:rPr>
      </w:pPr>
      <w:r>
        <w:rPr>
          <w:rFonts w:hint="eastAsia" w:ascii="仿宋" w:hAnsi="仿宋" w:eastAsia="仿宋" w:cs="仿宋"/>
          <w:szCs w:val="21"/>
        </w:rPr>
        <w:t>备注：上表课时数及百分比按在校学习时间（不含顶岗实习）统计。</w:t>
      </w:r>
    </w:p>
    <w:p>
      <w:pPr>
        <w:pStyle w:val="2"/>
        <w:ind w:left="0" w:leftChars="0" w:firstLine="0" w:firstLineChars="0"/>
        <w:rPr>
          <w:rFonts w:hint="eastAsia" w:ascii="仿宋" w:hAnsi="仿宋" w:eastAsia="仿宋" w:cs="仿宋"/>
          <w:color w:val="auto"/>
          <w:sz w:val="24"/>
          <w:szCs w:val="24"/>
        </w:rPr>
      </w:pPr>
    </w:p>
    <w:p>
      <w:pPr>
        <w:pStyle w:val="2"/>
        <w:ind w:left="0" w:leftChars="0" w:firstLine="0" w:firstLineChars="0"/>
        <w:rPr>
          <w:rFonts w:hint="eastAsia" w:ascii="仿宋" w:hAnsi="仿宋" w:eastAsia="仿宋" w:cs="仿宋"/>
          <w:color w:val="auto"/>
          <w:sz w:val="24"/>
          <w:szCs w:val="24"/>
        </w:rPr>
      </w:pPr>
    </w:p>
    <w:p>
      <w:pPr>
        <w:pStyle w:val="2"/>
        <w:ind w:left="0" w:leftChars="0" w:firstLine="0" w:firstLineChars="0"/>
        <w:rPr>
          <w:rFonts w:hint="eastAsia" w:ascii="仿宋" w:hAnsi="仿宋" w:eastAsia="仿宋" w:cs="仿宋"/>
          <w:color w:val="auto"/>
          <w:sz w:val="24"/>
          <w:szCs w:val="24"/>
        </w:rPr>
      </w:pPr>
    </w:p>
    <w:p>
      <w:pPr>
        <w:pStyle w:val="5"/>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公共基础课教材</w:t>
      </w:r>
    </w:p>
    <w:tbl>
      <w:tblPr>
        <w:tblStyle w:val="8"/>
        <w:tblW w:w="113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1727"/>
        <w:gridCol w:w="3390"/>
        <w:gridCol w:w="1746"/>
        <w:gridCol w:w="1314"/>
        <w:gridCol w:w="2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33" w:line="280" w:lineRule="exact"/>
              <w:ind w:left="110" w:right="93"/>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4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189" w:line="280" w:lineRule="exact"/>
              <w:ind w:left="398"/>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课程名称</w:t>
            </w:r>
          </w:p>
        </w:tc>
        <w:tc>
          <w:tcPr>
            <w:tcW w:w="29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33" w:line="280" w:lineRule="exact"/>
              <w:ind w:left="799" w:right="5" w:hanging="692"/>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课程标准（教学大纲） 颁发单位</w:t>
            </w:r>
          </w:p>
        </w:tc>
        <w:tc>
          <w:tcPr>
            <w:tcW w:w="45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28" w:line="280" w:lineRule="exact"/>
              <w:ind w:left="2026" w:right="2023"/>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教材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50"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000000"/>
                <w:sz w:val="21"/>
                <w:szCs w:val="21"/>
              </w:rPr>
            </w:pPr>
          </w:p>
        </w:tc>
        <w:tc>
          <w:tcPr>
            <w:tcW w:w="1480"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000000"/>
                <w:sz w:val="21"/>
                <w:szCs w:val="21"/>
              </w:rPr>
            </w:pPr>
          </w:p>
        </w:tc>
        <w:tc>
          <w:tcPr>
            <w:tcW w:w="2905"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000000"/>
                <w:sz w:val="21"/>
                <w:szCs w:val="21"/>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282"/>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教材名称</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406"/>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主编</w:t>
            </w:r>
          </w:p>
        </w:tc>
        <w:tc>
          <w:tcPr>
            <w:tcW w:w="1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435"/>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出版单位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职业道德与法律</w:t>
            </w:r>
          </w:p>
        </w:tc>
        <w:tc>
          <w:tcPr>
            <w:tcW w:w="2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中等职业学校职业道德与法律教学标准</w:t>
            </w: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职业道德与法律（修订版）</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朱力宇 、 张伟</w:t>
            </w:r>
          </w:p>
        </w:tc>
        <w:tc>
          <w:tcPr>
            <w:tcW w:w="1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高等教育出版社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政治与经济常识</w:t>
            </w:r>
          </w:p>
        </w:tc>
        <w:tc>
          <w:tcPr>
            <w:tcW w:w="2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中等职业学校政治与经济常识教学标准</w:t>
            </w: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经济与政治基础</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1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苏州大学出版社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3</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心理健康</w:t>
            </w:r>
          </w:p>
        </w:tc>
        <w:tc>
          <w:tcPr>
            <w:tcW w:w="2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中等职业学校心理健康教学标准</w:t>
            </w: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心理健康与职业生涯</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蒋乃平</w:t>
            </w:r>
          </w:p>
        </w:tc>
        <w:tc>
          <w:tcPr>
            <w:tcW w:w="1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高等教育出版社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4</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演讲与口才</w:t>
            </w:r>
          </w:p>
        </w:tc>
        <w:tc>
          <w:tcPr>
            <w:tcW w:w="2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中等职业学校演讲与口才教学标准</w:t>
            </w: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演讲与口才</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张承栋、丁静、董金玲</w:t>
            </w:r>
          </w:p>
        </w:tc>
        <w:tc>
          <w:tcPr>
            <w:tcW w:w="1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同济大学出版社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5</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法律常识</w:t>
            </w:r>
          </w:p>
        </w:tc>
        <w:tc>
          <w:tcPr>
            <w:tcW w:w="2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中等职业学校法律常识教学标准</w:t>
            </w: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法律常识</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p>
        </w:tc>
        <w:tc>
          <w:tcPr>
            <w:tcW w:w="1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电子科技大学出版社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6</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语文</w:t>
            </w:r>
          </w:p>
        </w:tc>
        <w:tc>
          <w:tcPr>
            <w:tcW w:w="2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中等职业学校语文教学标准</w:t>
            </w: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语文</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倪文锦 、 于黔勋</w:t>
            </w:r>
          </w:p>
        </w:tc>
        <w:tc>
          <w:tcPr>
            <w:tcW w:w="1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高等教育出</w:t>
            </w:r>
          </w:p>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7</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数学</w:t>
            </w:r>
          </w:p>
        </w:tc>
        <w:tc>
          <w:tcPr>
            <w:tcW w:w="2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中等职业学校数学教学标准</w:t>
            </w: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数学</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李广全 、李尚志</w:t>
            </w:r>
          </w:p>
        </w:tc>
        <w:tc>
          <w:tcPr>
            <w:tcW w:w="1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高等教育出版社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8</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英语</w:t>
            </w:r>
          </w:p>
        </w:tc>
        <w:tc>
          <w:tcPr>
            <w:tcW w:w="2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中等职业学校英语教学大纲</w:t>
            </w: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英语</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编写组</w:t>
            </w:r>
          </w:p>
        </w:tc>
        <w:tc>
          <w:tcPr>
            <w:tcW w:w="1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高等教育出版社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9</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体育</w:t>
            </w:r>
          </w:p>
        </w:tc>
        <w:tc>
          <w:tcPr>
            <w:tcW w:w="2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中等职业学校体育教学标准</w:t>
            </w: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体育与健康</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耿培新</w:t>
            </w:r>
          </w:p>
        </w:tc>
        <w:tc>
          <w:tcPr>
            <w:tcW w:w="1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人民教育出版社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10</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信息技术</w:t>
            </w:r>
          </w:p>
        </w:tc>
        <w:tc>
          <w:tcPr>
            <w:tcW w:w="2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中等职业学校信息技术教学大纲</w:t>
            </w: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计算机应用基础</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黄国兴、周南岳</w:t>
            </w:r>
          </w:p>
        </w:tc>
        <w:tc>
          <w:tcPr>
            <w:tcW w:w="1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rPr>
              <w:t>高等教育出版社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11</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就业指导</w:t>
            </w:r>
          </w:p>
        </w:tc>
        <w:tc>
          <w:tcPr>
            <w:tcW w:w="2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中等职业学校就业指导教学大纲</w:t>
            </w: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职业发展与就业指导</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罗毅华、刘敏、唐瑶、刘巧元</w:t>
            </w:r>
          </w:p>
        </w:tc>
        <w:tc>
          <w:tcPr>
            <w:tcW w:w="1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黑龙江教育出版社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12</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创新创业</w:t>
            </w:r>
          </w:p>
        </w:tc>
        <w:tc>
          <w:tcPr>
            <w:tcW w:w="2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中等职业学校创新创业教学大纲</w:t>
            </w: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创新创业教程</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李伟、张世辉、李长智、崔国玲</w:t>
            </w:r>
          </w:p>
        </w:tc>
        <w:tc>
          <w:tcPr>
            <w:tcW w:w="1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清华大学出版社</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专业课教材</w:t>
      </w:r>
    </w:p>
    <w:tbl>
      <w:tblPr>
        <w:tblStyle w:val="8"/>
        <w:tblW w:w="113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775"/>
        <w:gridCol w:w="1908"/>
        <w:gridCol w:w="3072"/>
        <w:gridCol w:w="1504"/>
        <w:gridCol w:w="2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82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23" w:beforeLines="0" w:afterLines="0" w:line="242" w:lineRule="auto"/>
              <w:ind w:left="110" w:right="93"/>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序号</w:t>
            </w:r>
          </w:p>
        </w:tc>
        <w:tc>
          <w:tcPr>
            <w:tcW w:w="17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180" w:beforeLines="0" w:afterLines="0"/>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课程名称</w:t>
            </w:r>
          </w:p>
        </w:tc>
        <w:tc>
          <w:tcPr>
            <w:tcW w:w="190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23" w:beforeLines="0" w:afterLines="0" w:line="242" w:lineRule="auto"/>
              <w:ind w:left="220" w:right="5" w:hanging="113"/>
              <w:jc w:val="left"/>
              <w:rPr>
                <w:rFonts w:hint="eastAsia" w:ascii="仿宋" w:hAnsi="仿宋" w:eastAsia="仿宋" w:cs="仿宋"/>
                <w:b/>
                <w:color w:val="000000"/>
                <w:sz w:val="21"/>
                <w:szCs w:val="21"/>
              </w:rPr>
            </w:pPr>
            <w:r>
              <w:rPr>
                <w:rFonts w:hint="eastAsia" w:ascii="仿宋" w:hAnsi="仿宋" w:eastAsia="仿宋" w:cs="仿宋"/>
                <w:b/>
                <w:color w:val="000000"/>
                <w:sz w:val="21"/>
                <w:szCs w:val="21"/>
              </w:rPr>
              <w:t>课程标准（教学大纲） 颁发单位或自行制定</w:t>
            </w:r>
          </w:p>
        </w:tc>
        <w:tc>
          <w:tcPr>
            <w:tcW w:w="68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19" w:beforeLines="0" w:afterLines="0"/>
              <w:ind w:left="2026" w:right="2023"/>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教材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827"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color w:val="000000"/>
                <w:sz w:val="21"/>
                <w:szCs w:val="21"/>
              </w:rPr>
            </w:pPr>
          </w:p>
        </w:tc>
        <w:tc>
          <w:tcPr>
            <w:tcW w:w="177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color w:val="000000"/>
                <w:sz w:val="21"/>
                <w:szCs w:val="21"/>
              </w:rPr>
            </w:pPr>
          </w:p>
        </w:tc>
        <w:tc>
          <w:tcPr>
            <w:tcW w:w="190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b/>
                <w:color w:val="000000"/>
                <w:sz w:val="21"/>
                <w:szCs w:val="21"/>
              </w:rPr>
            </w:pP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line="292" w:lineRule="exac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教材名称</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line="292" w:lineRule="exac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主编</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line="292" w:lineRule="exac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出版单位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直播电商运营</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直播电商实战一本通</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秋叶</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文稿录入</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计算机录入与排版技术</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周琼</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上海交通大学</w:t>
            </w:r>
            <w:r>
              <w:rPr>
                <w:rFonts w:hint="eastAsia" w:ascii="仿宋" w:hAnsi="仿宋" w:eastAsia="仿宋" w:cs="仿宋"/>
                <w:color w:val="000000"/>
                <w:sz w:val="21"/>
                <w:szCs w:val="21"/>
              </w:rPr>
              <w:t>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3</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形象设计</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形象设计概论</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肖彬</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中国纺织出版社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4</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Photoshop</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图形图像处理PS CS6</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贺欣</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电子工业出版社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Flash动画</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Flash动画制作案例教程（彩色版）（含教学课件）</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程杰</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2"/>
                <w:sz w:val="21"/>
                <w:szCs w:val="21"/>
                <w:lang w:val="en-US" w:eastAsia="zh-CN" w:bidi="ar-SA"/>
              </w:rPr>
              <w:t>中南大学出版社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6</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摄影与摄像</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摄影与摄像技艺基础</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单光磊</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化学工业出版社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7</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影视后期与剪辑</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影视后期特效与剪辑</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刘莹、方楠、王圣瑛</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中国科学技术大学出版社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8</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短视频运营</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短视频运营实战</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9</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新媒体营销</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新媒体营销</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李京京</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10</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电商数据分析</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color w:val="000000"/>
                <w:sz w:val="21"/>
                <w:szCs w:val="21"/>
              </w:rPr>
            </w:pPr>
            <w:r>
              <w:rPr>
                <w:rFonts w:hint="eastAsia" w:ascii="仿宋" w:hAnsi="仿宋" w:eastAsia="仿宋" w:cs="仿宋"/>
                <w:color w:val="000000"/>
                <w:kern w:val="2"/>
                <w:sz w:val="21"/>
                <w:szCs w:val="21"/>
                <w:lang w:val="en-US" w:eastAsia="zh-CN" w:bidi="ar-SA"/>
              </w:rPr>
              <w:t>新电商数据分析</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jc w:val="center"/>
              <w:rPr>
                <w:rFonts w:hint="eastAsia" w:ascii="仿宋" w:hAnsi="仿宋" w:eastAsia="仿宋" w:cs="仿宋"/>
                <w:color w:val="000000"/>
                <w:sz w:val="21"/>
                <w:szCs w:val="21"/>
              </w:rPr>
            </w:pPr>
            <w:r>
              <w:rPr>
                <w:rFonts w:hint="eastAsia" w:ascii="仿宋" w:hAnsi="仿宋" w:eastAsia="仿宋" w:cs="仿宋"/>
                <w:color w:val="000000"/>
                <w:kern w:val="2"/>
                <w:sz w:val="21"/>
                <w:szCs w:val="21"/>
                <w:lang w:val="en-US" w:eastAsia="zh-CN" w:bidi="ar-SA"/>
              </w:rPr>
              <w:t>教育部教育管理信息中心</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jc w:val="center"/>
              <w:rPr>
                <w:rFonts w:hint="eastAsia" w:ascii="仿宋" w:hAnsi="仿宋" w:eastAsia="仿宋" w:cs="仿宋"/>
                <w:color w:val="000000"/>
                <w:sz w:val="21"/>
                <w:szCs w:val="21"/>
              </w:rPr>
            </w:pPr>
            <w:r>
              <w:rPr>
                <w:rFonts w:hint="eastAsia" w:ascii="仿宋" w:hAnsi="仿宋" w:eastAsia="仿宋" w:cs="仿宋"/>
                <w:color w:val="000000"/>
                <w:kern w:val="2"/>
                <w:sz w:val="21"/>
                <w:szCs w:val="21"/>
                <w:lang w:val="en-US" w:eastAsia="zh-CN" w:bidi="ar-SA"/>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11</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网络营销</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网络营销与推广</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江礼坤</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12</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主播素养</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玩赚直播、主播修炼+文案台词+成交话术+带货卖货</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张国文</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清华大学出版社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直播电商文案创作</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内容电商运营</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姚岗、王璐</w:t>
            </w: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电子商务师</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电商基础（四级考证）</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15</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网店运营实训</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淘宝网实训</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淘宝网平台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16</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网络营销实训</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淘宝网实训</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淘宝网平台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网店美工实训</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淘宝网实训</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淘宝网平台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en-US" w:eastAsia="zh-CN"/>
              </w:rPr>
              <w:t>直播</w:t>
            </w:r>
            <w:r>
              <w:rPr>
                <w:rFonts w:hint="eastAsia" w:ascii="仿宋" w:hAnsi="仿宋" w:eastAsia="仿宋" w:cs="仿宋"/>
                <w:color w:val="000000"/>
                <w:sz w:val="21"/>
                <w:szCs w:val="21"/>
              </w:rPr>
              <w:t>营销实训</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抖音实训</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抖音平台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8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19</w:t>
            </w:r>
          </w:p>
        </w:tc>
        <w:tc>
          <w:tcPr>
            <w:tcW w:w="17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电商客服集训</w:t>
            </w:r>
          </w:p>
        </w:tc>
        <w:tc>
          <w:tcPr>
            <w:tcW w:w="1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自行制定</w:t>
            </w:r>
          </w:p>
        </w:tc>
        <w:tc>
          <w:tcPr>
            <w:tcW w:w="3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淘宝网实训</w:t>
            </w:r>
          </w:p>
        </w:tc>
        <w:tc>
          <w:tcPr>
            <w:tcW w:w="1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p>
        </w:tc>
        <w:tc>
          <w:tcPr>
            <w:tcW w:w="22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淘宝网平台</w:t>
            </w:r>
          </w:p>
        </w:tc>
      </w:tr>
    </w:tbl>
    <w:p>
      <w:pPr>
        <w:pStyle w:val="2"/>
        <w:numPr>
          <w:ilvl w:val="0"/>
          <w:numId w:val="0"/>
        </w:numPr>
        <w:rPr>
          <w:rFonts w:hint="eastAsia"/>
        </w:rPr>
      </w:pPr>
    </w:p>
    <w:p>
      <w:pPr>
        <w:pStyle w:val="2"/>
        <w:numPr>
          <w:ilvl w:val="0"/>
          <w:numId w:val="0"/>
        </w:numPr>
        <w:rPr>
          <w:rFonts w:hint="eastAsia"/>
        </w:rPr>
      </w:pP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宋体" w:hAnsi="宋体" w:eastAsia="宋体" w:cs="宋体"/>
          <w:sz w:val="28"/>
          <w:szCs w:val="28"/>
        </w:rPr>
      </w:pPr>
      <w:r>
        <w:rPr>
          <w:rFonts w:hint="eastAsia"/>
          <w:sz w:val="28"/>
          <w:szCs w:val="28"/>
          <w:lang w:val="en-US" w:eastAsia="zh-CN"/>
        </w:rPr>
        <w:t>八、实施保障</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（一）师资队伍</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1.授课教师要求</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主要公共课授课教师应具备公共课教师的基本条件，还应有两年以上任教本课程的经历。专业核心课程授课教师具备两年上的企业实践经历，理论功底扎实，专业知识丰富。</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2.教师进修培训要求</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（1）专业教师每两年必须有两个月及以上企业实践或社会实践。</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（2）专业课专任教师每五年必须参加次国家级或省级培训。</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（3）专业教师每年必须参加次校外教育教学研究活动。</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3.主要师资队伍配备表</w:t>
      </w:r>
    </w:p>
    <w:p>
      <w:pPr>
        <w:pStyle w:val="5"/>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专业教师一览表</w:t>
      </w:r>
    </w:p>
    <w:tbl>
      <w:tblPr>
        <w:tblStyle w:val="8"/>
        <w:tblW w:w="113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1112"/>
        <w:gridCol w:w="969"/>
        <w:gridCol w:w="685"/>
        <w:gridCol w:w="182"/>
        <w:gridCol w:w="510"/>
        <w:gridCol w:w="349"/>
        <w:gridCol w:w="613"/>
        <w:gridCol w:w="257"/>
        <w:gridCol w:w="867"/>
        <w:gridCol w:w="343"/>
        <w:gridCol w:w="697"/>
        <w:gridCol w:w="863"/>
        <w:gridCol w:w="497"/>
        <w:gridCol w:w="368"/>
        <w:gridCol w:w="859"/>
        <w:gridCol w:w="119"/>
        <w:gridCol w:w="752"/>
        <w:gridCol w:w="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2734"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3" w:beforeLines="0" w:afterLines="0"/>
              <w:rPr>
                <w:rFonts w:hint="eastAsia" w:ascii="仿宋" w:hAnsi="仿宋" w:eastAsia="仿宋" w:cs="仿宋"/>
                <w:b/>
                <w:sz w:val="21"/>
                <w:szCs w:val="21"/>
              </w:rPr>
            </w:pPr>
          </w:p>
          <w:p>
            <w:pPr>
              <w:pStyle w:val="11"/>
              <w:spacing w:beforeLines="0" w:afterLines="0"/>
              <w:ind w:left="858" w:right="854"/>
              <w:jc w:val="center"/>
              <w:rPr>
                <w:rFonts w:hint="eastAsia" w:ascii="仿宋" w:hAnsi="仿宋" w:eastAsia="仿宋" w:cs="仿宋"/>
                <w:b/>
                <w:sz w:val="21"/>
                <w:szCs w:val="21"/>
              </w:rPr>
            </w:pPr>
            <w:r>
              <w:rPr>
                <w:rFonts w:hint="eastAsia" w:ascii="仿宋" w:hAnsi="仿宋" w:eastAsia="仿宋" w:cs="仿宋"/>
                <w:b/>
                <w:sz w:val="21"/>
                <w:szCs w:val="21"/>
              </w:rPr>
              <w:t>项目</w:t>
            </w:r>
          </w:p>
        </w:tc>
        <w:tc>
          <w:tcPr>
            <w:tcW w:w="86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68" w:beforeLines="0" w:afterLines="0" w:line="242" w:lineRule="auto"/>
              <w:ind w:left="233" w:right="69" w:hanging="116"/>
              <w:rPr>
                <w:rFonts w:hint="eastAsia" w:ascii="仿宋" w:hAnsi="仿宋" w:eastAsia="仿宋" w:cs="仿宋"/>
                <w:b/>
                <w:sz w:val="21"/>
                <w:szCs w:val="21"/>
              </w:rPr>
            </w:pPr>
            <w:r>
              <w:rPr>
                <w:rFonts w:hint="eastAsia" w:ascii="仿宋" w:hAnsi="仿宋" w:eastAsia="仿宋" w:cs="仿宋"/>
                <w:b/>
                <w:sz w:val="21"/>
                <w:szCs w:val="21"/>
              </w:rPr>
              <w:t>总人数</w:t>
            </w:r>
          </w:p>
        </w:tc>
        <w:tc>
          <w:tcPr>
            <w:tcW w:w="3636"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7" w:beforeLines="0" w:afterLines="0" w:line="299" w:lineRule="exact"/>
              <w:ind w:left="991" w:right="980"/>
              <w:jc w:val="center"/>
              <w:rPr>
                <w:rFonts w:hint="eastAsia" w:ascii="仿宋" w:hAnsi="仿宋" w:eastAsia="仿宋" w:cs="仿宋"/>
                <w:b/>
                <w:sz w:val="21"/>
                <w:szCs w:val="21"/>
              </w:rPr>
            </w:pPr>
            <w:r>
              <w:rPr>
                <w:rFonts w:hint="eastAsia" w:ascii="仿宋" w:hAnsi="仿宋" w:eastAsia="仿宋" w:cs="仿宋"/>
                <w:b/>
                <w:sz w:val="21"/>
                <w:szCs w:val="21"/>
              </w:rPr>
              <w:t>学历情况</w:t>
            </w:r>
          </w:p>
        </w:tc>
        <w:tc>
          <w:tcPr>
            <w:tcW w:w="4101"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7" w:beforeLines="0" w:afterLines="0" w:line="299" w:lineRule="exact"/>
              <w:ind w:left="1180" w:right="1174"/>
              <w:jc w:val="center"/>
              <w:rPr>
                <w:rFonts w:hint="eastAsia" w:ascii="仿宋" w:hAnsi="仿宋" w:eastAsia="仿宋" w:cs="仿宋"/>
                <w:b/>
                <w:sz w:val="21"/>
                <w:szCs w:val="21"/>
              </w:rPr>
            </w:pPr>
            <w:r>
              <w:rPr>
                <w:rFonts w:hint="eastAsia" w:ascii="仿宋" w:hAnsi="仿宋" w:eastAsia="仿宋" w:cs="仿宋"/>
                <w:b/>
                <w:sz w:val="21"/>
                <w:szCs w:val="21"/>
              </w:rPr>
              <w:t>职称情况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2734" w:type="dxa"/>
            <w:gridSpan w:val="3"/>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sz w:val="21"/>
                <w:szCs w:val="21"/>
              </w:rPr>
            </w:pPr>
          </w:p>
        </w:tc>
        <w:tc>
          <w:tcPr>
            <w:tcW w:w="867"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仿宋" w:hAnsi="仿宋" w:eastAsia="仿宋" w:cs="仿宋"/>
                <w:b/>
                <w:sz w:val="21"/>
                <w:szCs w:val="21"/>
              </w:rPr>
            </w:pPr>
          </w:p>
        </w:tc>
        <w:tc>
          <w:tcPr>
            <w:tcW w:w="8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line="307" w:lineRule="exact"/>
              <w:ind w:left="118"/>
              <w:rPr>
                <w:rFonts w:hint="eastAsia" w:ascii="仿宋" w:hAnsi="仿宋" w:eastAsia="仿宋" w:cs="仿宋"/>
                <w:b/>
                <w:sz w:val="21"/>
                <w:szCs w:val="21"/>
              </w:rPr>
            </w:pPr>
            <w:r>
              <w:rPr>
                <w:rFonts w:hint="eastAsia" w:ascii="仿宋" w:hAnsi="仿宋" w:eastAsia="仿宋" w:cs="仿宋"/>
                <w:b/>
                <w:sz w:val="21"/>
                <w:szCs w:val="21"/>
              </w:rPr>
              <w:t>研究</w:t>
            </w:r>
          </w:p>
          <w:p>
            <w:pPr>
              <w:pStyle w:val="11"/>
              <w:spacing w:before="4" w:beforeLines="0" w:afterLines="0" w:line="289" w:lineRule="exact"/>
              <w:ind w:left="234"/>
              <w:rPr>
                <w:rFonts w:hint="eastAsia" w:ascii="仿宋" w:hAnsi="仿宋" w:eastAsia="仿宋" w:cs="仿宋"/>
                <w:b/>
                <w:sz w:val="21"/>
                <w:szCs w:val="21"/>
              </w:rPr>
            </w:pPr>
            <w:r>
              <w:rPr>
                <w:rFonts w:hint="eastAsia" w:ascii="仿宋" w:hAnsi="仿宋" w:eastAsia="仿宋" w:cs="仿宋"/>
                <w:b/>
                <w:sz w:val="21"/>
                <w:szCs w:val="21"/>
              </w:rPr>
              <w:t>生</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56" w:beforeLines="0" w:afterLines="0"/>
              <w:ind w:left="120"/>
              <w:rPr>
                <w:rFonts w:hint="eastAsia" w:ascii="仿宋" w:hAnsi="仿宋" w:eastAsia="仿宋" w:cs="仿宋"/>
                <w:b/>
                <w:sz w:val="21"/>
                <w:szCs w:val="21"/>
              </w:rPr>
            </w:pPr>
            <w:r>
              <w:rPr>
                <w:rFonts w:hint="eastAsia" w:ascii="仿宋" w:hAnsi="仿宋" w:eastAsia="仿宋" w:cs="仿宋"/>
                <w:b/>
                <w:sz w:val="21"/>
                <w:szCs w:val="21"/>
              </w:rPr>
              <w:t>本科</w:t>
            </w:r>
          </w:p>
        </w:tc>
        <w:tc>
          <w:tcPr>
            <w:tcW w:w="8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56" w:beforeLines="0" w:afterLines="0"/>
              <w:ind w:left="116"/>
              <w:rPr>
                <w:rFonts w:hint="eastAsia" w:ascii="仿宋" w:hAnsi="仿宋" w:eastAsia="仿宋" w:cs="仿宋"/>
                <w:b/>
                <w:sz w:val="21"/>
                <w:szCs w:val="21"/>
              </w:rPr>
            </w:pPr>
            <w:r>
              <w:rPr>
                <w:rFonts w:hint="eastAsia" w:ascii="仿宋" w:hAnsi="仿宋" w:eastAsia="仿宋" w:cs="仿宋"/>
                <w:b/>
                <w:sz w:val="21"/>
                <w:szCs w:val="21"/>
              </w:rPr>
              <w:t>专科</w:t>
            </w:r>
          </w:p>
        </w:tc>
        <w:tc>
          <w:tcPr>
            <w:tcW w:w="10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line="307" w:lineRule="exact"/>
              <w:ind w:left="188"/>
              <w:rPr>
                <w:rFonts w:hint="eastAsia" w:ascii="仿宋" w:hAnsi="仿宋" w:eastAsia="仿宋" w:cs="仿宋"/>
                <w:b/>
                <w:sz w:val="21"/>
                <w:szCs w:val="21"/>
              </w:rPr>
            </w:pPr>
            <w:r>
              <w:rPr>
                <w:rFonts w:hint="eastAsia" w:ascii="仿宋" w:hAnsi="仿宋" w:eastAsia="仿宋" w:cs="仿宋"/>
                <w:b/>
                <w:spacing w:val="-8"/>
                <w:sz w:val="21"/>
                <w:szCs w:val="21"/>
              </w:rPr>
              <w:t>专科</w:t>
            </w:r>
          </w:p>
          <w:p>
            <w:pPr>
              <w:pStyle w:val="11"/>
              <w:spacing w:before="4" w:beforeLines="0" w:afterLines="0" w:line="289" w:lineRule="exact"/>
              <w:ind w:left="188"/>
              <w:rPr>
                <w:rFonts w:hint="eastAsia" w:ascii="仿宋" w:hAnsi="仿宋" w:eastAsia="仿宋" w:cs="仿宋"/>
                <w:b/>
                <w:sz w:val="21"/>
                <w:szCs w:val="21"/>
              </w:rPr>
            </w:pPr>
            <w:r>
              <w:rPr>
                <w:rFonts w:hint="eastAsia" w:ascii="仿宋" w:hAnsi="仿宋" w:eastAsia="仿宋" w:cs="仿宋"/>
                <w:b/>
                <w:spacing w:val="-8"/>
                <w:sz w:val="21"/>
                <w:szCs w:val="21"/>
              </w:rPr>
              <w:t>以下</w:t>
            </w:r>
          </w:p>
        </w:tc>
        <w:tc>
          <w:tcPr>
            <w:tcW w:w="8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56" w:beforeLines="0" w:afterLines="0"/>
              <w:ind w:left="115"/>
              <w:rPr>
                <w:rFonts w:hint="eastAsia" w:ascii="仿宋" w:hAnsi="仿宋" w:eastAsia="仿宋" w:cs="仿宋"/>
                <w:b/>
                <w:sz w:val="21"/>
                <w:szCs w:val="21"/>
              </w:rPr>
            </w:pPr>
            <w:r>
              <w:rPr>
                <w:rFonts w:hint="eastAsia" w:ascii="仿宋" w:hAnsi="仿宋" w:eastAsia="仿宋" w:cs="仿宋"/>
                <w:b/>
                <w:sz w:val="21"/>
                <w:szCs w:val="21"/>
              </w:rPr>
              <w:t>正高</w:t>
            </w:r>
          </w:p>
        </w:tc>
        <w:tc>
          <w:tcPr>
            <w:tcW w:w="8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56" w:beforeLines="0" w:afterLines="0"/>
              <w:ind w:left="117"/>
              <w:rPr>
                <w:rFonts w:hint="eastAsia" w:ascii="仿宋" w:hAnsi="仿宋" w:eastAsia="仿宋" w:cs="仿宋"/>
                <w:b/>
                <w:sz w:val="21"/>
                <w:szCs w:val="21"/>
              </w:rPr>
            </w:pPr>
            <w:r>
              <w:rPr>
                <w:rFonts w:hint="eastAsia" w:ascii="仿宋" w:hAnsi="仿宋" w:eastAsia="仿宋" w:cs="仿宋"/>
                <w:b/>
                <w:sz w:val="21"/>
                <w:szCs w:val="21"/>
              </w:rPr>
              <w:t>副高</w:t>
            </w:r>
          </w:p>
        </w:tc>
        <w:tc>
          <w:tcPr>
            <w:tcW w:w="8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56" w:beforeLines="0" w:afterLines="0"/>
              <w:ind w:left="115"/>
              <w:rPr>
                <w:rFonts w:hint="eastAsia" w:ascii="仿宋" w:hAnsi="仿宋" w:eastAsia="仿宋" w:cs="仿宋"/>
                <w:b/>
                <w:sz w:val="21"/>
                <w:szCs w:val="21"/>
              </w:rPr>
            </w:pPr>
            <w:r>
              <w:rPr>
                <w:rFonts w:hint="eastAsia" w:ascii="仿宋" w:hAnsi="仿宋" w:eastAsia="仿宋" w:cs="仿宋"/>
                <w:b/>
                <w:sz w:val="21"/>
                <w:szCs w:val="21"/>
              </w:rPr>
              <w:t>中级</w:t>
            </w:r>
          </w:p>
        </w:tc>
        <w:tc>
          <w:tcPr>
            <w:tcW w:w="8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56" w:beforeLines="0" w:afterLines="0"/>
              <w:ind w:left="121"/>
              <w:rPr>
                <w:rFonts w:hint="eastAsia" w:ascii="仿宋" w:hAnsi="仿宋" w:eastAsia="仿宋" w:cs="仿宋"/>
                <w:b/>
                <w:sz w:val="21"/>
                <w:szCs w:val="21"/>
              </w:rPr>
            </w:pPr>
            <w:r>
              <w:rPr>
                <w:rFonts w:hint="eastAsia" w:ascii="仿宋" w:hAnsi="仿宋" w:eastAsia="仿宋" w:cs="仿宋"/>
                <w:b/>
                <w:sz w:val="21"/>
                <w:szCs w:val="21"/>
              </w:rPr>
              <w:t>初级</w:t>
            </w:r>
          </w:p>
        </w:tc>
        <w:tc>
          <w:tcPr>
            <w:tcW w:w="6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56" w:beforeLines="0" w:afterLines="0"/>
              <w:ind w:left="142"/>
              <w:rPr>
                <w:rFonts w:hint="eastAsia" w:ascii="仿宋" w:hAnsi="仿宋" w:eastAsia="仿宋" w:cs="仿宋"/>
                <w:b/>
                <w:sz w:val="21"/>
                <w:szCs w:val="21"/>
              </w:rPr>
            </w:pPr>
            <w:r>
              <w:rPr>
                <w:rFonts w:hint="eastAsia" w:ascii="仿宋" w:hAnsi="仿宋" w:eastAsia="仿宋" w:cs="仿宋"/>
                <w:b/>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27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6" w:beforeLines="0" w:afterLines="0" w:line="306" w:lineRule="exact"/>
              <w:ind w:left="105"/>
              <w:rPr>
                <w:rFonts w:hint="eastAsia" w:ascii="仿宋" w:hAnsi="仿宋" w:eastAsia="仿宋" w:cs="仿宋"/>
                <w:sz w:val="21"/>
                <w:szCs w:val="21"/>
              </w:rPr>
            </w:pPr>
            <w:r>
              <w:rPr>
                <w:rFonts w:hint="eastAsia" w:ascii="仿宋" w:hAnsi="仿宋" w:eastAsia="仿宋" w:cs="仿宋"/>
                <w:sz w:val="21"/>
                <w:szCs w:val="21"/>
              </w:rPr>
              <w:t>公共课教师（人）</w:t>
            </w:r>
          </w:p>
        </w:tc>
        <w:tc>
          <w:tcPr>
            <w:tcW w:w="8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7</w:t>
            </w:r>
          </w:p>
        </w:tc>
        <w:tc>
          <w:tcPr>
            <w:tcW w:w="8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1</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6</w:t>
            </w:r>
          </w:p>
        </w:tc>
        <w:tc>
          <w:tcPr>
            <w:tcW w:w="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10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1</w:t>
            </w:r>
          </w:p>
        </w:tc>
        <w:tc>
          <w:tcPr>
            <w:tcW w:w="8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3</w:t>
            </w:r>
          </w:p>
        </w:tc>
        <w:tc>
          <w:tcPr>
            <w:tcW w:w="8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3</w:t>
            </w:r>
          </w:p>
        </w:tc>
        <w:tc>
          <w:tcPr>
            <w:tcW w:w="6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27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4" w:beforeLines="0" w:afterLines="0"/>
              <w:ind w:left="105"/>
              <w:rPr>
                <w:rFonts w:hint="eastAsia" w:ascii="仿宋" w:hAnsi="仿宋" w:eastAsia="仿宋" w:cs="仿宋"/>
                <w:sz w:val="21"/>
                <w:szCs w:val="21"/>
              </w:rPr>
            </w:pPr>
            <w:r>
              <w:rPr>
                <w:rFonts w:hint="eastAsia" w:ascii="仿宋" w:hAnsi="仿宋" w:eastAsia="仿宋" w:cs="仿宋"/>
                <w:sz w:val="21"/>
                <w:szCs w:val="21"/>
              </w:rPr>
              <w:t>专业课教师（人）</w:t>
            </w:r>
          </w:p>
        </w:tc>
        <w:tc>
          <w:tcPr>
            <w:tcW w:w="8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8</w:t>
            </w:r>
          </w:p>
        </w:tc>
        <w:tc>
          <w:tcPr>
            <w:tcW w:w="8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2</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6</w:t>
            </w:r>
          </w:p>
        </w:tc>
        <w:tc>
          <w:tcPr>
            <w:tcW w:w="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10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1</w:t>
            </w:r>
          </w:p>
        </w:tc>
        <w:tc>
          <w:tcPr>
            <w:tcW w:w="8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3</w:t>
            </w:r>
          </w:p>
        </w:tc>
        <w:tc>
          <w:tcPr>
            <w:tcW w:w="8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4</w:t>
            </w:r>
          </w:p>
        </w:tc>
        <w:tc>
          <w:tcPr>
            <w:tcW w:w="6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27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4" w:beforeLines="0" w:afterLines="0" w:line="306" w:lineRule="exact"/>
              <w:ind w:left="105"/>
              <w:rPr>
                <w:rFonts w:hint="eastAsia" w:ascii="仿宋" w:hAnsi="仿宋" w:eastAsia="仿宋" w:cs="仿宋"/>
                <w:sz w:val="21"/>
                <w:szCs w:val="21"/>
              </w:rPr>
            </w:pPr>
            <w:r>
              <w:rPr>
                <w:rFonts w:hint="eastAsia" w:ascii="仿宋" w:hAnsi="仿宋" w:eastAsia="仿宋" w:cs="仿宋"/>
                <w:spacing w:val="-10"/>
                <w:sz w:val="21"/>
                <w:szCs w:val="21"/>
              </w:rPr>
              <w:t>实习指导教师</w:t>
            </w:r>
            <w:r>
              <w:rPr>
                <w:rFonts w:hint="eastAsia" w:ascii="仿宋" w:hAnsi="仿宋" w:eastAsia="仿宋" w:cs="仿宋"/>
                <w:spacing w:val="-8"/>
                <w:sz w:val="21"/>
                <w:szCs w:val="21"/>
              </w:rPr>
              <w:t>（</w:t>
            </w:r>
            <w:r>
              <w:rPr>
                <w:rFonts w:hint="eastAsia" w:ascii="仿宋" w:hAnsi="仿宋" w:eastAsia="仿宋" w:cs="仿宋"/>
                <w:spacing w:val="-10"/>
                <w:sz w:val="21"/>
                <w:szCs w:val="21"/>
              </w:rPr>
              <w:t>人</w:t>
            </w:r>
            <w:r>
              <w:rPr>
                <w:rFonts w:hint="eastAsia" w:ascii="仿宋" w:hAnsi="仿宋" w:eastAsia="仿宋" w:cs="仿宋"/>
                <w:sz w:val="21"/>
                <w:szCs w:val="21"/>
              </w:rPr>
              <w:t>）</w:t>
            </w:r>
          </w:p>
        </w:tc>
        <w:tc>
          <w:tcPr>
            <w:tcW w:w="8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3</w:t>
            </w:r>
          </w:p>
        </w:tc>
        <w:tc>
          <w:tcPr>
            <w:tcW w:w="8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3</w:t>
            </w:r>
          </w:p>
        </w:tc>
        <w:tc>
          <w:tcPr>
            <w:tcW w:w="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10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1</w:t>
            </w:r>
          </w:p>
        </w:tc>
        <w:tc>
          <w:tcPr>
            <w:tcW w:w="8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1</w:t>
            </w:r>
          </w:p>
        </w:tc>
        <w:tc>
          <w:tcPr>
            <w:tcW w:w="6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27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6" w:beforeLines="0" w:afterLines="0" w:line="306" w:lineRule="exact"/>
              <w:ind w:left="105"/>
              <w:rPr>
                <w:rFonts w:hint="eastAsia" w:ascii="仿宋" w:hAnsi="仿宋" w:eastAsia="仿宋" w:cs="仿宋"/>
                <w:sz w:val="21"/>
                <w:szCs w:val="21"/>
              </w:rPr>
            </w:pPr>
            <w:r>
              <w:rPr>
                <w:rFonts w:hint="eastAsia" w:ascii="仿宋" w:hAnsi="仿宋" w:eastAsia="仿宋" w:cs="仿宋"/>
                <w:sz w:val="21"/>
                <w:szCs w:val="21"/>
              </w:rPr>
              <w:t>兼职教师（人）</w:t>
            </w:r>
          </w:p>
        </w:tc>
        <w:tc>
          <w:tcPr>
            <w:tcW w:w="8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4</w:t>
            </w:r>
          </w:p>
        </w:tc>
        <w:tc>
          <w:tcPr>
            <w:tcW w:w="8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3</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3</w:t>
            </w:r>
          </w:p>
        </w:tc>
        <w:tc>
          <w:tcPr>
            <w:tcW w:w="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10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p>
        </w:tc>
        <w:tc>
          <w:tcPr>
            <w:tcW w:w="8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1</w:t>
            </w:r>
          </w:p>
        </w:tc>
        <w:tc>
          <w:tcPr>
            <w:tcW w:w="8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3</w:t>
            </w:r>
          </w:p>
        </w:tc>
        <w:tc>
          <w:tcPr>
            <w:tcW w:w="6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Lines="0" w:afterLines="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7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14" w:beforeLines="0" w:afterLines="0"/>
              <w:ind w:left="105"/>
              <w:jc w:val="center"/>
              <w:rPr>
                <w:rFonts w:hint="eastAsia" w:ascii="仿宋" w:hAnsi="仿宋" w:eastAsia="仿宋" w:cs="仿宋"/>
                <w:sz w:val="21"/>
                <w:szCs w:val="21"/>
              </w:rPr>
            </w:pPr>
            <w:r>
              <w:rPr>
                <w:rFonts w:hint="eastAsia" w:ascii="仿宋" w:hAnsi="仿宋" w:eastAsia="仿宋" w:cs="仿宋"/>
                <w:sz w:val="21"/>
                <w:szCs w:val="21"/>
              </w:rPr>
              <w:t>合计（人）</w:t>
            </w:r>
          </w:p>
        </w:tc>
        <w:tc>
          <w:tcPr>
            <w:tcW w:w="8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afterLines="0"/>
              <w:jc w:val="center"/>
              <w:rPr>
                <w:rFonts w:hint="eastAsia" w:ascii="仿宋" w:hAnsi="仿宋" w:eastAsia="仿宋" w:cs="仿宋"/>
                <w:sz w:val="21"/>
                <w:szCs w:val="21"/>
              </w:rPr>
            </w:pPr>
            <w:r>
              <w:rPr>
                <w:rFonts w:hint="eastAsia" w:ascii="仿宋" w:hAnsi="仿宋" w:eastAsia="仿宋" w:cs="仿宋"/>
                <w:sz w:val="21"/>
                <w:szCs w:val="21"/>
              </w:rPr>
              <w:t>23</w:t>
            </w:r>
          </w:p>
        </w:tc>
        <w:tc>
          <w:tcPr>
            <w:tcW w:w="7737"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tabs>
                <w:tab w:val="left" w:pos="4098"/>
              </w:tabs>
              <w:spacing w:before="14" w:beforeLines="0" w:afterLines="0"/>
              <w:ind w:left="1779"/>
              <w:rPr>
                <w:rFonts w:hint="eastAsia" w:ascii="仿宋" w:hAnsi="仿宋" w:eastAsia="仿宋" w:cs="仿宋"/>
                <w:sz w:val="21"/>
                <w:szCs w:val="21"/>
              </w:rPr>
            </w:pPr>
            <w:r>
              <w:rPr>
                <w:rFonts w:hint="eastAsia" w:ascii="仿宋" w:hAnsi="仿宋" w:eastAsia="仿宋" w:cs="仿宋"/>
                <w:spacing w:val="-8"/>
                <w:sz w:val="21"/>
                <w:szCs w:val="21"/>
              </w:rPr>
              <w:t>其中</w:t>
            </w:r>
            <w:r>
              <w:rPr>
                <w:rFonts w:hint="eastAsia" w:ascii="仿宋" w:hAnsi="仿宋" w:eastAsia="仿宋" w:cs="仿宋"/>
                <w:spacing w:val="-10"/>
                <w:sz w:val="21"/>
                <w:szCs w:val="21"/>
              </w:rPr>
              <w:t>双</w:t>
            </w:r>
            <w:r>
              <w:rPr>
                <w:rFonts w:hint="eastAsia" w:ascii="仿宋" w:hAnsi="仿宋" w:eastAsia="仿宋" w:cs="仿宋"/>
                <w:spacing w:val="-8"/>
                <w:sz w:val="21"/>
                <w:szCs w:val="21"/>
              </w:rPr>
              <w:t>师</w:t>
            </w:r>
            <w:r>
              <w:rPr>
                <w:rFonts w:hint="eastAsia" w:ascii="仿宋" w:hAnsi="仿宋" w:eastAsia="仿宋" w:cs="仿宋"/>
                <w:spacing w:val="-10"/>
                <w:sz w:val="21"/>
                <w:szCs w:val="21"/>
              </w:rPr>
              <w:t>型</w:t>
            </w:r>
            <w:r>
              <w:rPr>
                <w:rFonts w:hint="eastAsia" w:ascii="仿宋" w:hAnsi="仿宋" w:eastAsia="仿宋" w:cs="仿宋"/>
                <w:spacing w:val="-8"/>
                <w:sz w:val="21"/>
                <w:szCs w:val="21"/>
              </w:rPr>
              <w:t>教</w:t>
            </w:r>
            <w:r>
              <w:rPr>
                <w:rFonts w:hint="eastAsia" w:ascii="仿宋" w:hAnsi="仿宋" w:eastAsia="仿宋" w:cs="仿宋"/>
                <w:sz w:val="21"/>
                <w:szCs w:val="21"/>
              </w:rPr>
              <w:t>师8</w:t>
            </w:r>
            <w:r>
              <w:rPr>
                <w:rFonts w:hint="eastAsia" w:ascii="仿宋" w:hAnsi="仿宋" w:eastAsia="仿宋" w:cs="仿宋"/>
                <w:spacing w:val="-8"/>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5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eastAsia" w:ascii="仿宋" w:hAnsi="仿宋" w:eastAsia="仿宋" w:cs="仿宋"/>
                <w:sz w:val="21"/>
                <w:szCs w:val="21"/>
              </w:rPr>
            </w:pPr>
          </w:p>
          <w:p>
            <w:pPr>
              <w:pStyle w:val="11"/>
              <w:spacing w:beforeLines="0" w:afterLines="0"/>
              <w:rPr>
                <w:rFonts w:hint="eastAsia" w:ascii="仿宋" w:hAnsi="仿宋" w:eastAsia="仿宋" w:cs="仿宋"/>
                <w:sz w:val="21"/>
                <w:szCs w:val="21"/>
              </w:rPr>
            </w:pPr>
          </w:p>
          <w:p>
            <w:pPr>
              <w:pStyle w:val="11"/>
              <w:spacing w:beforeLines="0" w:afterLines="0"/>
              <w:rPr>
                <w:rFonts w:hint="eastAsia" w:ascii="仿宋" w:hAnsi="仿宋" w:eastAsia="仿宋" w:cs="仿宋"/>
                <w:sz w:val="21"/>
                <w:szCs w:val="21"/>
              </w:rPr>
            </w:pPr>
          </w:p>
          <w:p>
            <w:pPr>
              <w:pStyle w:val="11"/>
              <w:spacing w:beforeLines="0" w:afterLines="0"/>
              <w:rPr>
                <w:rFonts w:hint="eastAsia" w:ascii="仿宋" w:hAnsi="仿宋" w:eastAsia="仿宋" w:cs="仿宋"/>
                <w:sz w:val="21"/>
                <w:szCs w:val="21"/>
              </w:rPr>
            </w:pPr>
          </w:p>
          <w:p>
            <w:pPr>
              <w:pStyle w:val="11"/>
              <w:spacing w:beforeLines="0" w:afterLines="0"/>
              <w:rPr>
                <w:rFonts w:hint="eastAsia" w:ascii="仿宋" w:hAnsi="仿宋" w:eastAsia="仿宋" w:cs="仿宋"/>
                <w:sz w:val="21"/>
                <w:szCs w:val="21"/>
              </w:rPr>
            </w:pPr>
          </w:p>
          <w:p>
            <w:pPr>
              <w:pStyle w:val="11"/>
              <w:spacing w:beforeLines="0" w:afterLines="0"/>
              <w:rPr>
                <w:rFonts w:hint="eastAsia" w:ascii="仿宋" w:hAnsi="仿宋" w:eastAsia="仿宋" w:cs="仿宋"/>
                <w:sz w:val="21"/>
                <w:szCs w:val="21"/>
              </w:rPr>
            </w:pPr>
          </w:p>
          <w:p>
            <w:pPr>
              <w:pStyle w:val="11"/>
              <w:spacing w:beforeLines="0" w:afterLines="0"/>
              <w:rPr>
                <w:rFonts w:hint="eastAsia" w:ascii="仿宋" w:hAnsi="仿宋" w:eastAsia="仿宋" w:cs="仿宋"/>
                <w:sz w:val="21"/>
                <w:szCs w:val="21"/>
              </w:rPr>
            </w:pPr>
          </w:p>
          <w:p>
            <w:pPr>
              <w:pStyle w:val="11"/>
              <w:spacing w:beforeLines="0" w:afterLines="0"/>
              <w:rPr>
                <w:rFonts w:hint="eastAsia" w:ascii="仿宋" w:hAnsi="仿宋" w:eastAsia="仿宋" w:cs="仿宋"/>
                <w:sz w:val="21"/>
                <w:szCs w:val="21"/>
              </w:rPr>
            </w:pPr>
          </w:p>
          <w:p>
            <w:pPr>
              <w:pStyle w:val="11"/>
              <w:spacing w:beforeLines="0" w:afterLines="0"/>
              <w:rPr>
                <w:rFonts w:hint="eastAsia" w:ascii="仿宋" w:hAnsi="仿宋" w:eastAsia="仿宋" w:cs="仿宋"/>
                <w:sz w:val="21"/>
                <w:szCs w:val="21"/>
              </w:rPr>
            </w:pPr>
          </w:p>
          <w:p>
            <w:pPr>
              <w:pStyle w:val="11"/>
              <w:spacing w:beforeLines="0" w:afterLines="0"/>
              <w:rPr>
                <w:rFonts w:hint="eastAsia" w:ascii="仿宋" w:hAnsi="仿宋" w:eastAsia="仿宋" w:cs="仿宋"/>
                <w:sz w:val="21"/>
                <w:szCs w:val="21"/>
              </w:rPr>
            </w:pPr>
          </w:p>
          <w:p>
            <w:pPr>
              <w:pStyle w:val="11"/>
              <w:spacing w:before="11" w:beforeLines="0" w:afterLines="0"/>
              <w:rPr>
                <w:rFonts w:hint="eastAsia" w:ascii="仿宋" w:hAnsi="仿宋" w:eastAsia="仿宋" w:cs="仿宋"/>
                <w:sz w:val="21"/>
                <w:szCs w:val="21"/>
              </w:rPr>
            </w:pPr>
          </w:p>
          <w:p>
            <w:pPr>
              <w:pStyle w:val="11"/>
              <w:spacing w:beforeLines="0" w:afterLines="0" w:line="242" w:lineRule="auto"/>
              <w:ind w:left="149" w:right="134"/>
              <w:rPr>
                <w:rFonts w:hint="eastAsia" w:ascii="仿宋" w:hAnsi="仿宋" w:eastAsia="仿宋" w:cs="仿宋"/>
                <w:sz w:val="21"/>
                <w:szCs w:val="21"/>
              </w:rPr>
            </w:pPr>
            <w:r>
              <w:rPr>
                <w:rFonts w:hint="eastAsia" w:ascii="仿宋" w:hAnsi="仿宋" w:eastAsia="仿宋" w:cs="仿宋"/>
                <w:sz w:val="21"/>
                <w:szCs w:val="21"/>
              </w:rPr>
              <w:t>教师基本情况</w:t>
            </w:r>
          </w:p>
        </w:tc>
        <w:tc>
          <w:tcPr>
            <w:tcW w:w="111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11" w:beforeLines="0" w:afterLines="0" w:line="310" w:lineRule="atLeast"/>
              <w:ind w:right="51"/>
              <w:jc w:val="center"/>
              <w:rPr>
                <w:rFonts w:hint="eastAsia" w:ascii="仿宋" w:hAnsi="仿宋" w:eastAsia="仿宋" w:cs="仿宋"/>
                <w:sz w:val="21"/>
                <w:szCs w:val="21"/>
              </w:rPr>
            </w:pPr>
            <w:r>
              <w:rPr>
                <w:rFonts w:hint="eastAsia" w:ascii="仿宋" w:hAnsi="仿宋" w:eastAsia="仿宋" w:cs="仿宋"/>
                <w:sz w:val="21"/>
                <w:szCs w:val="21"/>
              </w:rPr>
              <w:t>项目</w:t>
            </w:r>
          </w:p>
          <w:p>
            <w:pPr>
              <w:pStyle w:val="11"/>
              <w:spacing w:before="11" w:beforeLines="0" w:afterLines="0" w:line="310" w:lineRule="atLeast"/>
              <w:ind w:right="51"/>
              <w:jc w:val="center"/>
              <w:rPr>
                <w:rFonts w:hint="eastAsia" w:ascii="仿宋" w:hAnsi="仿宋" w:eastAsia="仿宋" w:cs="仿宋"/>
                <w:sz w:val="21"/>
                <w:szCs w:val="21"/>
              </w:rPr>
            </w:pPr>
            <w:r>
              <w:rPr>
                <w:rFonts w:hint="eastAsia" w:ascii="仿宋" w:hAnsi="仿宋" w:eastAsia="仿宋" w:cs="仿宋"/>
                <w:sz w:val="21"/>
                <w:szCs w:val="21"/>
              </w:rPr>
              <w:t>类别</w:t>
            </w: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top"/>
          </w:tcPr>
          <w:p>
            <w:pPr>
              <w:pStyle w:val="11"/>
              <w:spacing w:before="170" w:beforeLines="0" w:afterLines="0"/>
              <w:ind w:left="121"/>
              <w:rPr>
                <w:rFonts w:hint="eastAsia" w:ascii="仿宋" w:hAnsi="仿宋" w:eastAsia="仿宋" w:cs="仿宋"/>
                <w:sz w:val="21"/>
                <w:szCs w:val="21"/>
              </w:rPr>
            </w:pPr>
            <w:r>
              <w:rPr>
                <w:rFonts w:hint="eastAsia" w:ascii="仿宋" w:hAnsi="仿宋" w:eastAsia="仿宋" w:cs="仿宋"/>
                <w:sz w:val="21"/>
                <w:szCs w:val="21"/>
              </w:rPr>
              <w:t>姓名</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1" w:beforeLines="0" w:afterLines="0" w:line="310" w:lineRule="atLeast"/>
              <w:ind w:left="161" w:right="149"/>
              <w:rPr>
                <w:rFonts w:hint="eastAsia" w:ascii="仿宋" w:hAnsi="仿宋" w:eastAsia="仿宋" w:cs="仿宋"/>
                <w:sz w:val="21"/>
                <w:szCs w:val="21"/>
              </w:rPr>
            </w:pPr>
            <w:r>
              <w:rPr>
                <w:rFonts w:hint="eastAsia" w:ascii="仿宋" w:hAnsi="仿宋" w:eastAsia="仿宋" w:cs="仿宋"/>
                <w:sz w:val="21"/>
                <w:szCs w:val="21"/>
              </w:rPr>
              <w:t>年龄</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1" w:beforeLines="0" w:afterLines="0" w:line="310" w:lineRule="atLeast"/>
              <w:ind w:left="164" w:right="150"/>
              <w:rPr>
                <w:rFonts w:hint="eastAsia" w:ascii="仿宋" w:hAnsi="仿宋" w:eastAsia="仿宋" w:cs="仿宋"/>
                <w:sz w:val="21"/>
                <w:szCs w:val="21"/>
              </w:rPr>
            </w:pPr>
            <w:r>
              <w:rPr>
                <w:rFonts w:hint="eastAsia" w:ascii="仿宋" w:hAnsi="仿宋" w:eastAsia="仿宋" w:cs="仿宋"/>
                <w:sz w:val="21"/>
                <w:szCs w:val="21"/>
              </w:rPr>
              <w:t>性别</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70" w:beforeLines="0" w:afterLines="0"/>
              <w:ind w:left="190"/>
              <w:rPr>
                <w:rFonts w:hint="eastAsia" w:ascii="仿宋" w:hAnsi="仿宋" w:eastAsia="仿宋" w:cs="仿宋"/>
                <w:sz w:val="21"/>
                <w:szCs w:val="21"/>
              </w:rPr>
            </w:pPr>
            <w:r>
              <w:rPr>
                <w:rFonts w:hint="eastAsia" w:ascii="仿宋" w:hAnsi="仿宋" w:eastAsia="仿宋" w:cs="仿宋"/>
                <w:sz w:val="21"/>
                <w:szCs w:val="21"/>
              </w:rPr>
              <w:t>学历</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spacing w:before="11" w:beforeLines="0" w:afterLines="0" w:line="310" w:lineRule="atLeast"/>
              <w:ind w:left="330" w:right="284"/>
              <w:rPr>
                <w:rFonts w:hint="eastAsia" w:ascii="仿宋" w:hAnsi="仿宋" w:eastAsia="仿宋" w:cs="仿宋"/>
                <w:sz w:val="21"/>
                <w:szCs w:val="21"/>
              </w:rPr>
            </w:pPr>
            <w:r>
              <w:rPr>
                <w:rFonts w:hint="eastAsia" w:ascii="仿宋" w:hAnsi="仿宋" w:eastAsia="仿宋" w:cs="仿宋"/>
                <w:sz w:val="21"/>
                <w:szCs w:val="21"/>
              </w:rPr>
              <w:t>所学专业</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11" w:beforeLines="0" w:afterLines="0" w:line="310" w:lineRule="atLeast"/>
              <w:ind w:right="282"/>
              <w:jc w:val="center"/>
              <w:rPr>
                <w:rFonts w:hint="eastAsia" w:ascii="仿宋" w:hAnsi="仿宋" w:eastAsia="仿宋" w:cs="仿宋"/>
                <w:sz w:val="21"/>
                <w:szCs w:val="21"/>
              </w:rPr>
            </w:pPr>
            <w:r>
              <w:rPr>
                <w:rFonts w:hint="eastAsia" w:ascii="仿宋" w:hAnsi="仿宋" w:eastAsia="仿宋" w:cs="仿宋"/>
                <w:sz w:val="21"/>
                <w:szCs w:val="21"/>
              </w:rPr>
              <w:t>任教课程</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11" w:beforeLines="0" w:afterLines="0" w:line="310" w:lineRule="atLeast"/>
              <w:ind w:right="109"/>
              <w:jc w:val="center"/>
              <w:rPr>
                <w:rFonts w:hint="eastAsia" w:ascii="仿宋" w:hAnsi="仿宋" w:eastAsia="仿宋" w:cs="仿宋"/>
                <w:sz w:val="21"/>
                <w:szCs w:val="21"/>
              </w:rPr>
            </w:pPr>
            <w:r>
              <w:rPr>
                <w:rFonts w:hint="eastAsia" w:ascii="仿宋" w:hAnsi="仿宋" w:eastAsia="仿宋" w:cs="仿宋"/>
                <w:sz w:val="21"/>
                <w:szCs w:val="21"/>
              </w:rPr>
              <w:t>专业技术职务</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11" w:beforeLines="0" w:afterLines="0" w:line="310" w:lineRule="atLeast"/>
              <w:ind w:right="231"/>
              <w:jc w:val="center"/>
              <w:rPr>
                <w:rFonts w:hint="eastAsia" w:ascii="仿宋" w:hAnsi="仿宋" w:eastAsia="仿宋" w:cs="仿宋"/>
                <w:sz w:val="21"/>
                <w:szCs w:val="21"/>
              </w:rPr>
            </w:pPr>
            <w:r>
              <w:rPr>
                <w:rFonts w:hint="eastAsia" w:ascii="仿宋" w:hAnsi="仿宋" w:eastAsia="仿宋" w:cs="仿宋"/>
                <w:sz w:val="21"/>
                <w:szCs w:val="21"/>
              </w:rPr>
              <w:t>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ind w:left="145"/>
              <w:rPr>
                <w:rFonts w:hint="eastAsia" w:ascii="仿宋" w:hAnsi="仿宋" w:eastAsia="仿宋" w:cs="仿宋"/>
                <w:sz w:val="21"/>
                <w:szCs w:val="21"/>
              </w:rPr>
            </w:pPr>
            <w:r>
              <w:rPr>
                <w:rFonts w:hint="eastAsia" w:ascii="仿宋" w:hAnsi="仿宋" w:eastAsia="仿宋" w:cs="仿宋"/>
                <w:spacing w:val="-8"/>
                <w:sz w:val="21"/>
                <w:szCs w:val="21"/>
              </w:rPr>
              <w:t>专业负</w:t>
            </w:r>
          </w:p>
          <w:p>
            <w:pPr>
              <w:pStyle w:val="11"/>
              <w:spacing w:before="2" w:beforeLines="0" w:afterLines="0" w:line="292" w:lineRule="exact"/>
              <w:ind w:left="261"/>
              <w:rPr>
                <w:rFonts w:hint="eastAsia" w:ascii="仿宋" w:hAnsi="仿宋" w:eastAsia="仿宋" w:cs="仿宋"/>
                <w:sz w:val="21"/>
                <w:szCs w:val="21"/>
              </w:rPr>
            </w:pPr>
            <w:r>
              <w:rPr>
                <w:rFonts w:hint="eastAsia" w:ascii="仿宋" w:hAnsi="仿宋" w:eastAsia="仿宋" w:cs="仿宋"/>
                <w:spacing w:val="-8"/>
                <w:sz w:val="21"/>
                <w:szCs w:val="21"/>
              </w:rPr>
              <w:t>责人</w:t>
            </w: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董敏</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38</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电子商务</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直播电商运营</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高级讲师</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高级物流师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spacing w:beforeLines="0" w:afterLines="0" w:line="242" w:lineRule="auto"/>
              <w:ind w:right="87"/>
              <w:jc w:val="center"/>
              <w:rPr>
                <w:rFonts w:hint="eastAsia" w:ascii="仿宋" w:hAnsi="仿宋" w:eastAsia="仿宋" w:cs="仿宋"/>
                <w:sz w:val="21"/>
                <w:szCs w:val="21"/>
              </w:rPr>
            </w:pPr>
            <w:r>
              <w:rPr>
                <w:rFonts w:hint="eastAsia" w:ascii="仿宋" w:hAnsi="仿宋" w:eastAsia="仿宋" w:cs="仿宋"/>
                <w:sz w:val="21"/>
                <w:szCs w:val="21"/>
              </w:rPr>
              <w:t>公共</w:t>
            </w:r>
          </w:p>
          <w:p>
            <w:pPr>
              <w:pStyle w:val="11"/>
              <w:spacing w:beforeLines="0" w:afterLines="0" w:line="242" w:lineRule="auto"/>
              <w:ind w:right="87"/>
              <w:jc w:val="center"/>
              <w:rPr>
                <w:rFonts w:hint="eastAsia" w:ascii="仿宋" w:hAnsi="仿宋" w:eastAsia="仿宋" w:cs="仿宋"/>
                <w:sz w:val="21"/>
                <w:szCs w:val="21"/>
              </w:rPr>
            </w:pPr>
            <w:r>
              <w:rPr>
                <w:rFonts w:hint="eastAsia" w:ascii="仿宋" w:hAnsi="仿宋" w:eastAsia="仿宋" w:cs="仿宋"/>
                <w:sz w:val="21"/>
                <w:szCs w:val="21"/>
              </w:rPr>
              <w:t>基础课</w:t>
            </w:r>
          </w:p>
          <w:p>
            <w:pPr>
              <w:pStyle w:val="11"/>
              <w:spacing w:beforeLines="0" w:afterLines="0" w:line="242" w:lineRule="auto"/>
              <w:ind w:right="87"/>
              <w:jc w:val="center"/>
              <w:rPr>
                <w:rFonts w:hint="eastAsia" w:ascii="仿宋" w:hAnsi="仿宋" w:eastAsia="仿宋" w:cs="仿宋"/>
                <w:sz w:val="21"/>
                <w:szCs w:val="21"/>
              </w:rPr>
            </w:pPr>
            <w:r>
              <w:rPr>
                <w:rFonts w:hint="eastAsia" w:ascii="仿宋" w:hAnsi="仿宋" w:eastAsia="仿宋" w:cs="仿宋"/>
                <w:sz w:val="21"/>
                <w:szCs w:val="21"/>
              </w:rPr>
              <w:t>教师</w:t>
            </w: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盛啸虎</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51</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男</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汉语言文</w:t>
            </w:r>
          </w:p>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学</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语文、数学</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高级讲师</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李敏</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32</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研究生</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艺术学理</w:t>
            </w:r>
          </w:p>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论</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色彩搭配、形象设计</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讲师</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陈露</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26</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心理健康</w:t>
            </w:r>
          </w:p>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教育</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心理健康、法律常识、职业道德</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助讲</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邹静</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36</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英语</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英语、政治与经济常识</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讲师</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助理物流师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刘敏</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40</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汉语言文学</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就业指导、创新创业</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讲师</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廖静</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25</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视觉传达</w:t>
            </w:r>
          </w:p>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设计</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计算机应用</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员级</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陶群英</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29</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汉语言文</w:t>
            </w:r>
          </w:p>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学</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演讲与口才、主播素养</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助讲</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eastAsia" w:ascii="仿宋" w:hAnsi="仿宋" w:eastAsia="仿宋" w:cs="仿宋"/>
                <w:sz w:val="21"/>
                <w:szCs w:val="21"/>
              </w:rPr>
            </w:pPr>
          </w:p>
          <w:p>
            <w:pPr>
              <w:pStyle w:val="11"/>
              <w:spacing w:beforeLines="0" w:afterLines="0"/>
              <w:rPr>
                <w:rFonts w:hint="eastAsia" w:ascii="仿宋" w:hAnsi="仿宋" w:eastAsia="仿宋" w:cs="仿宋"/>
                <w:sz w:val="21"/>
                <w:szCs w:val="21"/>
              </w:rPr>
            </w:pPr>
          </w:p>
          <w:p>
            <w:pPr>
              <w:pStyle w:val="11"/>
              <w:spacing w:before="12" w:beforeLines="0" w:afterLines="0"/>
              <w:rPr>
                <w:rFonts w:hint="eastAsia" w:ascii="仿宋" w:hAnsi="仿宋" w:eastAsia="仿宋" w:cs="仿宋"/>
                <w:sz w:val="21"/>
                <w:szCs w:val="21"/>
              </w:rPr>
            </w:pPr>
          </w:p>
          <w:p>
            <w:pPr>
              <w:pStyle w:val="11"/>
              <w:spacing w:beforeLines="0" w:afterLines="0" w:line="242" w:lineRule="auto"/>
              <w:ind w:left="145" w:right="87" w:firstLine="115"/>
              <w:rPr>
                <w:rFonts w:hint="eastAsia" w:ascii="仿宋" w:hAnsi="仿宋" w:eastAsia="仿宋" w:cs="仿宋"/>
                <w:sz w:val="21"/>
                <w:szCs w:val="21"/>
              </w:rPr>
            </w:pPr>
            <w:r>
              <w:rPr>
                <w:rFonts w:hint="eastAsia" w:ascii="仿宋" w:hAnsi="仿宋" w:eastAsia="仿宋" w:cs="仿宋"/>
                <w:sz w:val="21"/>
                <w:szCs w:val="21"/>
              </w:rPr>
              <w:t>专 业 (技能) 课教师</w:t>
            </w: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董敏</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38</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研究生</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lang w:val="zh-CN"/>
              </w:rPr>
              <w:t>电子商务</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直播电商运营</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高级讲师</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lang w:val="zh-CN"/>
              </w:rPr>
              <w:t>高级物流师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bidi w:val="0"/>
              <w:jc w:val="center"/>
              <w:rPr>
                <w:rFonts w:hint="default" w:ascii="仿宋" w:hAnsi="仿宋" w:eastAsia="仿宋" w:cs="仿宋"/>
                <w:b/>
                <w:bCs/>
                <w:color w:val="C00000"/>
                <w:sz w:val="21"/>
                <w:szCs w:val="21"/>
                <w:highlight w:val="none"/>
                <w:lang w:val="en-US" w:eastAsia="zh-CN"/>
              </w:rPr>
            </w:pPr>
            <w:r>
              <w:rPr>
                <w:rFonts w:hint="eastAsia" w:ascii="仿宋" w:hAnsi="仿宋" w:eastAsia="仿宋" w:cs="仿宋"/>
                <w:sz w:val="21"/>
                <w:szCs w:val="21"/>
                <w:highlight w:val="none"/>
                <w:lang w:val="en-US" w:eastAsia="zh-CN"/>
              </w:rPr>
              <w:t>崔晓飞</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default" w:ascii="仿宋" w:hAnsi="仿宋" w:eastAsia="仿宋" w:cs="仿宋"/>
                <w:b/>
                <w:bCs/>
                <w:color w:val="C00000"/>
                <w:sz w:val="21"/>
                <w:szCs w:val="21"/>
                <w:highlight w:val="none"/>
                <w:lang w:val="en-US" w:eastAsia="zh-CN"/>
              </w:rPr>
            </w:pPr>
            <w:r>
              <w:rPr>
                <w:rFonts w:hint="eastAsia" w:ascii="仿宋" w:hAnsi="仿宋" w:eastAsia="仿宋" w:cs="仿宋"/>
                <w:sz w:val="21"/>
                <w:szCs w:val="21"/>
                <w:highlight w:val="none"/>
                <w:lang w:val="en-US" w:eastAsia="zh-CN"/>
              </w:rPr>
              <w:t>27</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highlight w:val="none"/>
                <w:lang w:val="zh-CN"/>
              </w:rPr>
            </w:pPr>
            <w:r>
              <w:rPr>
                <w:rFonts w:hint="eastAsia" w:ascii="仿宋" w:hAnsi="仿宋" w:eastAsia="仿宋" w:cs="仿宋"/>
                <w:sz w:val="21"/>
                <w:szCs w:val="21"/>
                <w:highlight w:val="none"/>
                <w:lang w:val="en-US" w:eastAsia="zh-CN"/>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highlight w:val="none"/>
                <w:lang w:val="zh-CN"/>
              </w:rPr>
            </w:pPr>
            <w:r>
              <w:rPr>
                <w:rFonts w:hint="eastAsia" w:ascii="仿宋" w:hAnsi="仿宋" w:eastAsia="仿宋" w:cs="仿宋"/>
                <w:sz w:val="21"/>
                <w:szCs w:val="21"/>
                <w:highlight w:val="none"/>
                <w:lang w:val="en-US" w:eastAsia="zh-CN"/>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default" w:ascii="仿宋" w:hAnsi="仿宋" w:eastAsia="仿宋" w:cs="仿宋"/>
                <w:b/>
                <w:bCs/>
                <w:color w:val="C00000"/>
                <w:sz w:val="21"/>
                <w:szCs w:val="21"/>
                <w:highlight w:val="none"/>
                <w:lang w:val="en-US" w:eastAsia="zh-CN"/>
              </w:rPr>
            </w:pPr>
            <w:r>
              <w:rPr>
                <w:rFonts w:hint="eastAsia" w:ascii="仿宋" w:hAnsi="仿宋" w:eastAsia="仿宋" w:cs="仿宋"/>
                <w:sz w:val="21"/>
                <w:szCs w:val="21"/>
                <w:highlight w:val="none"/>
                <w:lang w:val="zh-CN" w:eastAsia="zh-CN"/>
              </w:rPr>
              <w:t>电子商务</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highlight w:val="none"/>
                <w:lang w:val="zh-CN"/>
              </w:rPr>
            </w:pPr>
            <w:r>
              <w:rPr>
                <w:rFonts w:hint="eastAsia" w:ascii="仿宋" w:hAnsi="仿宋" w:eastAsia="仿宋" w:cs="仿宋"/>
                <w:sz w:val="21"/>
                <w:szCs w:val="21"/>
                <w:highlight w:val="none"/>
                <w:lang w:val="en-US" w:eastAsia="zh-CN"/>
              </w:rPr>
              <w:t>Photoshop、直播电商文案创作</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default"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员级</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default" w:ascii="仿宋" w:hAnsi="仿宋" w:eastAsia="仿宋" w:cs="仿宋"/>
                <w:b/>
                <w:bCs/>
                <w:color w:val="C00000"/>
                <w:sz w:val="21"/>
                <w:szCs w:val="21"/>
                <w:highlight w:val="none"/>
                <w:lang w:val="en-US" w:eastAsia="zh-CN"/>
              </w:rPr>
            </w:pPr>
            <w:r>
              <w:rPr>
                <w:rFonts w:hint="eastAsia" w:ascii="仿宋" w:hAnsi="仿宋" w:eastAsia="仿宋" w:cs="仿宋"/>
                <w:sz w:val="21"/>
                <w:szCs w:val="21"/>
                <w:highlight w:val="none"/>
                <w:lang w:val="en-US" w:eastAsia="zh-CN"/>
              </w:rPr>
              <w:t>高级电子商务师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bidi w:val="0"/>
              <w:jc w:val="center"/>
              <w:rPr>
                <w:rFonts w:hint="default" w:ascii="仿宋" w:hAnsi="仿宋" w:eastAsia="仿宋" w:cs="仿宋"/>
                <w:b/>
                <w:bCs/>
                <w:color w:val="C00000"/>
                <w:sz w:val="21"/>
                <w:szCs w:val="21"/>
                <w:lang w:val="en-US" w:eastAsia="zh-CN"/>
              </w:rPr>
            </w:pPr>
            <w:r>
              <w:rPr>
                <w:rFonts w:hint="eastAsia" w:ascii="仿宋" w:hAnsi="仿宋" w:eastAsia="仿宋" w:cs="仿宋"/>
                <w:sz w:val="21"/>
                <w:szCs w:val="21"/>
                <w:lang w:val="zh-CN" w:eastAsia="zh-CN"/>
              </w:rPr>
              <w:t>张洁</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default" w:ascii="仿宋" w:hAnsi="仿宋" w:eastAsia="仿宋" w:cs="仿宋"/>
                <w:b/>
                <w:bCs/>
                <w:color w:val="C00000"/>
                <w:sz w:val="21"/>
                <w:szCs w:val="21"/>
                <w:lang w:val="en-US" w:eastAsia="zh-CN"/>
              </w:rPr>
            </w:pPr>
            <w:r>
              <w:rPr>
                <w:rFonts w:hint="eastAsia" w:ascii="仿宋" w:hAnsi="仿宋" w:eastAsia="仿宋" w:cs="仿宋"/>
                <w:sz w:val="21"/>
                <w:szCs w:val="21"/>
                <w:lang w:val="en-US" w:eastAsia="zh-CN"/>
              </w:rPr>
              <w:t>39</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eastAsia="zh-CN"/>
              </w:rPr>
            </w:pPr>
            <w:r>
              <w:rPr>
                <w:rFonts w:hint="eastAsia" w:ascii="仿宋" w:hAnsi="仿宋" w:eastAsia="仿宋" w:cs="仿宋"/>
                <w:sz w:val="21"/>
                <w:szCs w:val="21"/>
                <w:lang w:val="en-US" w:eastAsia="zh-CN"/>
              </w:rPr>
              <w:t>男</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eastAsia="zh-CN"/>
              </w:rPr>
            </w:pPr>
            <w:r>
              <w:rPr>
                <w:rFonts w:hint="eastAsia" w:ascii="仿宋" w:hAnsi="仿宋" w:eastAsia="仿宋" w:cs="仿宋"/>
                <w:sz w:val="21"/>
                <w:szCs w:val="21"/>
                <w:lang w:val="en-US" w:eastAsia="zh-CN"/>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default" w:ascii="仿宋" w:hAnsi="仿宋" w:eastAsia="仿宋" w:cs="仿宋"/>
                <w:b/>
                <w:bCs/>
                <w:color w:val="C00000"/>
                <w:sz w:val="21"/>
                <w:szCs w:val="21"/>
                <w:lang w:val="en-US" w:eastAsia="zh-CN"/>
              </w:rPr>
            </w:pPr>
            <w:r>
              <w:rPr>
                <w:rFonts w:hint="eastAsia" w:ascii="仿宋" w:hAnsi="仿宋" w:eastAsia="仿宋" w:cs="仿宋"/>
                <w:sz w:val="21"/>
                <w:szCs w:val="21"/>
                <w:lang w:val="zh-CN" w:eastAsia="zh-CN"/>
              </w:rPr>
              <w:t>电子商务</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en-US" w:eastAsia="zh-CN"/>
              </w:rPr>
              <w:t>新媒体营销及实训</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zh-CN" w:eastAsia="zh-CN"/>
              </w:rPr>
              <w:t>讲师</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zh-CN" w:eastAsia="zh-CN"/>
              </w:rPr>
              <w:t>高级电子商务师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zh-CN" w:eastAsia="zh-CN"/>
              </w:rPr>
              <w:t>王彩凤</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en-US" w:eastAsia="zh-CN"/>
              </w:rPr>
              <w:t>38</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en-US" w:eastAsia="zh-CN"/>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en-US" w:eastAsia="zh-CN"/>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zh-CN" w:eastAsia="zh-CN"/>
              </w:rPr>
              <w:t>电子商务</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en-US" w:eastAsia="zh-CN"/>
              </w:rPr>
              <w:t>网络营销、社群运营、网络营销实训</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zh-CN" w:eastAsia="zh-CN"/>
              </w:rPr>
              <w:t>讲师</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zh-CN" w:eastAsia="zh-CN"/>
              </w:rPr>
              <w:t>高级电子商务师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lang w:val="zh-CN"/>
              </w:rPr>
            </w:pPr>
            <w:r>
              <w:rPr>
                <w:rFonts w:hint="eastAsia" w:ascii="仿宋" w:hAnsi="仿宋" w:eastAsia="仿宋" w:cs="仿宋"/>
                <w:sz w:val="21"/>
                <w:szCs w:val="21"/>
                <w:lang w:val="zh-CN" w:eastAsia="zh-CN"/>
              </w:rPr>
              <w:t>罗香菊</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37</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lang w:val="zh-CN"/>
              </w:rPr>
            </w:pPr>
            <w:r>
              <w:rPr>
                <w:rFonts w:hint="eastAsia" w:ascii="仿宋" w:hAnsi="仿宋" w:eastAsia="仿宋" w:cs="仿宋"/>
                <w:sz w:val="21"/>
                <w:szCs w:val="21"/>
                <w:lang w:val="en-US" w:eastAsia="zh-CN"/>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lang w:val="zh-CN"/>
              </w:rPr>
            </w:pPr>
            <w:r>
              <w:rPr>
                <w:rFonts w:hint="eastAsia" w:ascii="仿宋" w:hAnsi="仿宋" w:eastAsia="仿宋" w:cs="仿宋"/>
                <w:sz w:val="21"/>
                <w:szCs w:val="21"/>
                <w:lang w:val="en-US" w:eastAsia="zh-CN"/>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zh-CN" w:eastAsia="zh-CN"/>
              </w:rPr>
              <w:t>电子商务</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Photoshop、网店运营实训</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lang w:val="zh-CN"/>
              </w:rPr>
            </w:pPr>
            <w:r>
              <w:rPr>
                <w:rFonts w:hint="eastAsia" w:ascii="仿宋" w:hAnsi="仿宋" w:eastAsia="仿宋" w:cs="仿宋"/>
                <w:sz w:val="21"/>
                <w:szCs w:val="21"/>
                <w:lang w:val="zh-CN" w:eastAsia="zh-CN"/>
              </w:rPr>
              <w:t>讲师</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zh-CN" w:eastAsia="zh-CN"/>
              </w:rPr>
              <w:t>助理电子商务师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zh-CN" w:eastAsia="zh-CN"/>
              </w:rPr>
              <w:t>陈璐萍</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rPr>
            </w:pPr>
            <w:r>
              <w:rPr>
                <w:rFonts w:hint="eastAsia" w:ascii="仿宋" w:hAnsi="仿宋" w:eastAsia="仿宋" w:cs="仿宋"/>
                <w:sz w:val="21"/>
                <w:szCs w:val="21"/>
                <w:lang w:val="en-US" w:eastAsia="zh-CN"/>
              </w:rPr>
              <w:t>28</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en-US" w:eastAsia="zh-CN"/>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en-US" w:eastAsia="zh-CN"/>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rPr>
            </w:pPr>
            <w:r>
              <w:rPr>
                <w:rFonts w:hint="eastAsia" w:ascii="仿宋" w:hAnsi="仿宋" w:eastAsia="仿宋" w:cs="仿宋"/>
                <w:sz w:val="21"/>
                <w:szCs w:val="21"/>
                <w:lang w:val="zh-CN" w:eastAsia="zh-CN"/>
              </w:rPr>
              <w:t>电子商务</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rPr>
            </w:pPr>
            <w:r>
              <w:rPr>
                <w:rFonts w:hint="eastAsia" w:ascii="仿宋" w:hAnsi="仿宋" w:eastAsia="仿宋" w:cs="仿宋"/>
                <w:sz w:val="21"/>
                <w:szCs w:val="21"/>
                <w:lang w:val="en-US" w:eastAsia="zh-CN"/>
              </w:rPr>
              <w:t>网店美工实训</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zh-CN" w:eastAsia="zh-CN"/>
              </w:rPr>
              <w:t>助讲</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rPr>
            </w:pPr>
            <w:r>
              <w:rPr>
                <w:rFonts w:hint="eastAsia" w:ascii="仿宋" w:hAnsi="仿宋" w:eastAsia="仿宋" w:cs="仿宋"/>
                <w:sz w:val="21"/>
                <w:szCs w:val="21"/>
                <w:lang w:val="en-US" w:eastAsia="zh-CN"/>
              </w:rPr>
              <w:t>计算机操作员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bidi w:val="0"/>
              <w:jc w:val="center"/>
              <w:rPr>
                <w:rFonts w:hint="default" w:ascii="仿宋" w:hAnsi="仿宋" w:eastAsia="仿宋" w:cs="仿宋"/>
                <w:b/>
                <w:bCs/>
                <w:color w:val="C00000"/>
                <w:sz w:val="21"/>
                <w:szCs w:val="21"/>
                <w:lang w:val="en-US"/>
              </w:rPr>
            </w:pPr>
            <w:r>
              <w:rPr>
                <w:rFonts w:hint="eastAsia" w:ascii="仿宋" w:hAnsi="仿宋" w:eastAsia="仿宋" w:cs="仿宋"/>
                <w:sz w:val="21"/>
                <w:szCs w:val="21"/>
                <w:lang w:val="en-US" w:eastAsia="zh-CN"/>
              </w:rPr>
              <w:t>刘宁</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rPr>
            </w:pPr>
            <w:r>
              <w:rPr>
                <w:rFonts w:hint="eastAsia" w:ascii="仿宋" w:hAnsi="仿宋" w:eastAsia="仿宋" w:cs="仿宋"/>
                <w:sz w:val="21"/>
                <w:szCs w:val="21"/>
                <w:lang w:val="en-US" w:eastAsia="zh-CN"/>
              </w:rPr>
              <w:t>35</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en-US" w:eastAsia="zh-CN"/>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lang w:val="zh-CN"/>
              </w:rPr>
            </w:pPr>
            <w:r>
              <w:rPr>
                <w:rFonts w:hint="eastAsia" w:ascii="仿宋" w:hAnsi="仿宋" w:eastAsia="仿宋" w:cs="仿宋"/>
                <w:sz w:val="21"/>
                <w:szCs w:val="21"/>
                <w:lang w:val="en-US" w:eastAsia="zh-CN"/>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default" w:ascii="仿宋" w:hAnsi="仿宋" w:eastAsia="仿宋" w:cs="仿宋"/>
                <w:b/>
                <w:bCs/>
                <w:color w:val="C00000"/>
                <w:sz w:val="21"/>
                <w:szCs w:val="21"/>
                <w:lang w:val="en-US"/>
              </w:rPr>
            </w:pPr>
            <w:r>
              <w:rPr>
                <w:rFonts w:hint="eastAsia" w:ascii="仿宋" w:hAnsi="仿宋" w:eastAsia="仿宋" w:cs="仿宋"/>
                <w:sz w:val="21"/>
                <w:szCs w:val="21"/>
                <w:lang w:val="en-US" w:eastAsia="zh-CN"/>
              </w:rPr>
              <w:t>市场营销</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b/>
                <w:bCs/>
                <w:color w:val="C00000"/>
                <w:sz w:val="21"/>
                <w:szCs w:val="21"/>
              </w:rPr>
            </w:pPr>
            <w:r>
              <w:rPr>
                <w:rFonts w:hint="eastAsia" w:ascii="仿宋" w:hAnsi="仿宋" w:eastAsia="仿宋" w:cs="仿宋"/>
                <w:sz w:val="21"/>
                <w:szCs w:val="21"/>
                <w:lang w:val="en-US" w:eastAsia="zh-CN"/>
              </w:rPr>
              <w:t>Photoshop、网络营销实训</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default" w:ascii="仿宋" w:hAnsi="仿宋" w:eastAsia="仿宋" w:cs="仿宋"/>
                <w:b/>
                <w:bCs/>
                <w:color w:val="C00000"/>
                <w:sz w:val="21"/>
                <w:szCs w:val="21"/>
                <w:lang w:val="en-US"/>
              </w:rPr>
            </w:pPr>
            <w:r>
              <w:rPr>
                <w:rFonts w:hint="eastAsia" w:ascii="仿宋" w:hAnsi="仿宋" w:eastAsia="仿宋" w:cs="仿宋"/>
                <w:sz w:val="21"/>
                <w:szCs w:val="21"/>
                <w:lang w:val="en-US" w:eastAsia="zh-CN"/>
              </w:rPr>
              <w:t>讲</w:t>
            </w:r>
            <w:bookmarkStart w:id="0" w:name="_GoBack"/>
            <w:bookmarkEnd w:id="0"/>
            <w:r>
              <w:rPr>
                <w:rFonts w:hint="eastAsia" w:ascii="仿宋" w:hAnsi="仿宋" w:eastAsia="仿宋" w:cs="仿宋"/>
                <w:sz w:val="21"/>
                <w:szCs w:val="21"/>
                <w:lang w:val="en-US" w:eastAsia="zh-CN"/>
              </w:rPr>
              <w:t>师</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default" w:ascii="仿宋" w:hAnsi="仿宋" w:eastAsia="仿宋" w:cs="仿宋"/>
                <w:b/>
                <w:bCs/>
                <w:color w:val="C00000"/>
                <w:sz w:val="21"/>
                <w:szCs w:val="21"/>
                <w:lang w:val="en-US" w:eastAsia="zh-CN"/>
              </w:rPr>
            </w:pPr>
            <w:r>
              <w:rPr>
                <w:rFonts w:hint="eastAsia" w:ascii="仿宋" w:hAnsi="仿宋" w:eastAsia="仿宋" w:cs="仿宋"/>
                <w:b w:val="0"/>
                <w:bCs w:val="0"/>
                <w:color w:val="auto"/>
                <w:sz w:val="21"/>
                <w:szCs w:val="21"/>
                <w:lang w:val="en-US" w:eastAsia="zh-CN"/>
              </w:rPr>
              <w:t>助理物流师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lang w:val="zh-CN"/>
              </w:rPr>
            </w:pPr>
            <w:r>
              <w:rPr>
                <w:rFonts w:hint="eastAsia" w:ascii="仿宋" w:hAnsi="仿宋" w:eastAsia="仿宋" w:cs="仿宋"/>
                <w:sz w:val="21"/>
                <w:szCs w:val="21"/>
                <w:lang w:val="zh-CN" w:eastAsia="zh-CN"/>
              </w:rPr>
              <w:t>周聪</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28</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lang w:val="zh-CN"/>
              </w:rPr>
            </w:pPr>
            <w:r>
              <w:rPr>
                <w:rFonts w:hint="eastAsia" w:ascii="仿宋" w:hAnsi="仿宋" w:eastAsia="仿宋" w:cs="仿宋"/>
                <w:sz w:val="21"/>
                <w:szCs w:val="21"/>
                <w:lang w:val="en-US" w:eastAsia="zh-CN"/>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lang w:val="zh-CN"/>
              </w:rPr>
            </w:pPr>
            <w:r>
              <w:rPr>
                <w:rFonts w:hint="eastAsia" w:ascii="仿宋" w:hAnsi="仿宋" w:eastAsia="仿宋" w:cs="仿宋"/>
                <w:sz w:val="21"/>
                <w:szCs w:val="21"/>
                <w:lang w:val="en-US" w:eastAsia="zh-CN"/>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zh-CN" w:eastAsia="zh-CN"/>
              </w:rPr>
              <w:t>电子商务</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影视后期与剪辑、短视频运营</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center"/>
              <w:rPr>
                <w:rFonts w:hint="eastAsia" w:ascii="仿宋" w:hAnsi="仿宋" w:eastAsia="仿宋" w:cs="仿宋"/>
                <w:sz w:val="21"/>
                <w:szCs w:val="21"/>
                <w:lang w:val="zh-CN"/>
              </w:rPr>
            </w:pPr>
            <w:r>
              <w:rPr>
                <w:rFonts w:hint="eastAsia" w:ascii="仿宋" w:hAnsi="仿宋" w:eastAsia="仿宋" w:cs="仿宋"/>
                <w:sz w:val="21"/>
                <w:szCs w:val="21"/>
                <w:lang w:val="zh-CN" w:eastAsia="zh-CN"/>
              </w:rPr>
              <w:t>助讲</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bidi w:val="0"/>
              <w:jc w:val="center"/>
              <w:rPr>
                <w:rFonts w:hint="eastAsia" w:ascii="仿宋" w:hAnsi="仿宋" w:eastAsia="仿宋" w:cs="仿宋"/>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9" w:beforeLines="0" w:afterLines="0"/>
              <w:rPr>
                <w:rFonts w:hint="eastAsia" w:ascii="仿宋" w:hAnsi="仿宋" w:eastAsia="仿宋" w:cs="仿宋"/>
                <w:sz w:val="21"/>
                <w:szCs w:val="21"/>
              </w:rPr>
            </w:pPr>
          </w:p>
          <w:p>
            <w:pPr>
              <w:pStyle w:val="11"/>
              <w:spacing w:beforeLines="0" w:afterLines="0" w:line="242" w:lineRule="auto"/>
              <w:ind w:left="145" w:right="88"/>
              <w:rPr>
                <w:rFonts w:hint="eastAsia" w:ascii="仿宋" w:hAnsi="仿宋" w:eastAsia="仿宋" w:cs="仿宋"/>
                <w:sz w:val="21"/>
                <w:szCs w:val="21"/>
              </w:rPr>
            </w:pPr>
            <w:r>
              <w:rPr>
                <w:rFonts w:hint="eastAsia" w:ascii="仿宋" w:hAnsi="仿宋" w:eastAsia="仿宋" w:cs="仿宋"/>
                <w:sz w:val="21"/>
                <w:szCs w:val="21"/>
              </w:rPr>
              <w:t>实习指导教师</w:t>
            </w: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李姗</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27</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室内设计</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影视后期与剪辑、短视频运营</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员级</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line="242" w:lineRule="auto"/>
              <w:ind w:left="145" w:right="88"/>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唐蓉</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49</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经济管理</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创新创业</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高级讲师</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网络创业培训（直播）证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陈颖</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30</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动画</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摄影与摄像</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助讲</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spacing w:before="7" w:beforeLines="0" w:afterLines="0"/>
              <w:jc w:val="center"/>
              <w:rPr>
                <w:rFonts w:hint="eastAsia" w:ascii="仿宋" w:hAnsi="仿宋" w:eastAsia="仿宋" w:cs="仿宋"/>
                <w:sz w:val="21"/>
                <w:szCs w:val="21"/>
              </w:rPr>
            </w:pPr>
          </w:p>
          <w:p>
            <w:pPr>
              <w:pStyle w:val="11"/>
              <w:spacing w:beforeLines="0" w:afterLines="0" w:line="242" w:lineRule="auto"/>
              <w:ind w:left="376" w:right="88" w:hanging="231"/>
              <w:rPr>
                <w:rFonts w:hint="eastAsia" w:ascii="仿宋" w:hAnsi="仿宋" w:eastAsia="仿宋" w:cs="仿宋"/>
                <w:sz w:val="21"/>
                <w:szCs w:val="21"/>
              </w:rPr>
            </w:pPr>
            <w:r>
              <w:rPr>
                <w:rFonts w:hint="eastAsia" w:ascii="仿宋" w:hAnsi="仿宋" w:eastAsia="仿宋" w:cs="仿宋"/>
                <w:sz w:val="21"/>
                <w:szCs w:val="21"/>
              </w:rPr>
              <w:t>兼职</w:t>
            </w:r>
          </w:p>
          <w:p>
            <w:pPr>
              <w:pStyle w:val="11"/>
              <w:spacing w:beforeLines="0" w:afterLines="0" w:line="242" w:lineRule="auto"/>
              <w:ind w:left="376" w:right="88" w:hanging="231"/>
              <w:rPr>
                <w:rFonts w:hint="eastAsia" w:ascii="仿宋" w:hAnsi="仿宋" w:eastAsia="仿宋" w:cs="仿宋"/>
                <w:sz w:val="21"/>
                <w:szCs w:val="21"/>
              </w:rPr>
            </w:pPr>
            <w:r>
              <w:rPr>
                <w:rFonts w:hint="eastAsia" w:ascii="仿宋" w:hAnsi="仿宋" w:eastAsia="仿宋" w:cs="仿宋"/>
                <w:sz w:val="21"/>
                <w:szCs w:val="21"/>
              </w:rPr>
              <w:t>教师</w:t>
            </w: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彭友</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28</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男</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研究生</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lang w:val="zh-CN"/>
              </w:rPr>
              <w:t>电影制作</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短视频编导</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3" w:type="dxa"/>
            <w:vMerge w:val="continue"/>
            <w:tcBorders>
              <w:top w:val="single" w:color="auto" w:sz="4" w:space="0"/>
              <w:left w:val="single" w:color="auto" w:sz="4" w:space="0"/>
              <w:bottom w:val="single" w:color="auto"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000000"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聂晓玲</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24</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研究生</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教育管理</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创新创业、就业指导</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53" w:type="dxa"/>
            <w:vMerge w:val="continue"/>
            <w:tcBorders>
              <w:top w:val="single" w:color="auto" w:sz="4" w:space="0"/>
              <w:left w:val="single" w:color="auto" w:sz="4" w:space="0"/>
              <w:bottom w:val="single" w:color="auto"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000000"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刘颖娴</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30</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研究生</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美术学</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色彩搭配、形象设计</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653" w:type="dxa"/>
            <w:vMerge w:val="continue"/>
            <w:tcBorders>
              <w:top w:val="single" w:color="auto" w:sz="4" w:space="0"/>
              <w:left w:val="single" w:color="auto" w:sz="4" w:space="0"/>
              <w:bottom w:val="single" w:color="auto" w:sz="4" w:space="0"/>
              <w:right w:val="single" w:color="000000" w:sz="4" w:space="0"/>
              <w:tl2br w:val="nil"/>
              <w:tr2bl w:val="nil"/>
            </w:tcBorders>
            <w:noWrap w:val="0"/>
            <w:vAlign w:val="top"/>
          </w:tcPr>
          <w:p>
            <w:pPr>
              <w:spacing w:beforeLines="0" w:afterLines="0"/>
              <w:rPr>
                <w:rFonts w:hint="eastAsia" w:ascii="仿宋" w:hAnsi="仿宋" w:eastAsia="仿宋" w:cs="仿宋"/>
                <w:sz w:val="21"/>
                <w:szCs w:val="21"/>
              </w:rPr>
            </w:pPr>
          </w:p>
        </w:tc>
        <w:tc>
          <w:tcPr>
            <w:tcW w:w="1112" w:type="dxa"/>
            <w:vMerge w:val="continue"/>
            <w:tcBorders>
              <w:top w:val="single" w:color="auto" w:sz="4" w:space="0"/>
              <w:left w:val="single" w:color="000000"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1"/>
                <w:szCs w:val="21"/>
              </w:rPr>
            </w:pPr>
          </w:p>
        </w:tc>
        <w:tc>
          <w:tcPr>
            <w:tcW w:w="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lang w:val="zh-CN"/>
              </w:rPr>
              <w:t>粟秋玲</w:t>
            </w:r>
          </w:p>
        </w:tc>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26</w:t>
            </w:r>
          </w:p>
        </w:tc>
        <w:tc>
          <w:tcPr>
            <w:tcW w:w="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女</w:t>
            </w:r>
          </w:p>
        </w:tc>
        <w:tc>
          <w:tcPr>
            <w:tcW w:w="9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lang w:val="zh-CN"/>
              </w:rPr>
            </w:pPr>
            <w:r>
              <w:rPr>
                <w:rFonts w:hint="eastAsia" w:ascii="仿宋" w:hAnsi="仿宋" w:eastAsia="仿宋" w:cs="仿宋"/>
                <w:sz w:val="21"/>
                <w:szCs w:val="21"/>
              </w:rPr>
              <w:t>本科</w:t>
            </w:r>
          </w:p>
        </w:tc>
        <w:tc>
          <w:tcPr>
            <w:tcW w:w="14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lang w:val="zh-CN"/>
              </w:rPr>
              <w:t>视频运营</w:t>
            </w:r>
          </w:p>
        </w:tc>
        <w:tc>
          <w:tcPr>
            <w:tcW w:w="20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1"/>
                <w:szCs w:val="21"/>
              </w:rPr>
            </w:pPr>
            <w:r>
              <w:rPr>
                <w:rFonts w:hint="eastAsia" w:ascii="仿宋" w:hAnsi="仿宋" w:eastAsia="仿宋" w:cs="仿宋"/>
                <w:sz w:val="21"/>
                <w:szCs w:val="21"/>
              </w:rPr>
              <w:t>影视后期与剪辑、短视频运营</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 w:hAnsi="仿宋" w:eastAsia="仿宋" w:cs="仿宋"/>
                <w:sz w:val="21"/>
                <w:szCs w:val="21"/>
              </w:rPr>
            </w:pPr>
          </w:p>
        </w:tc>
      </w:tr>
    </w:tbl>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（二）教学设施</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本专业应配备与专业规模相匹配的校内实训实习室和校外实训基地。 实训室规格按照省中等职业教育专业教学指导方案配置，基本满足本专业教学需要。现有教学设备设施总值达300万元，设有电子专业实训室3间、一体化教室8间、直播实训室1间等。本专业普通教室和专业实训室全部配备有多媒体教学平台。</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（三）教学资源</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1.教材选用</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按照国家规定选用优质教材，禁止不合格的教材进入课堂。由专业教师、行业专家和教研人员等参与教材选用，经过规范程序择优选用教材，以近五年的、高职高专“十三五”规划系列教材为优先选择。</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2.图书文献配备</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图书文献配备能满足人才培养、专业建设、教科研等工作的需要，方便师生查询、借阅。专业类图书文献主要包括:电商运营、网络营销、形象设计、短视频制作等，并不断更新。</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3.数字资源配备</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建设、配备与本专业有关的音视频素材、教学课件、数字化教学案例库、数字教材、课堂素材等专业教学资源库，种类丰富、形式多样、使用便捷、动态更新、满足教学。</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（四）教学方法</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rPr>
        <w:t>合理设计用使用多媒体辅助课件，加大教学信息量，同时适当采用动画、声音、链接等效果，突出重点、疏通难点。使得教学内容直观、形象、生动、也可在一定程度上活跃课堂气氛。</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2.</w:t>
      </w:r>
      <w:r>
        <w:rPr>
          <w:rFonts w:hint="eastAsia" w:ascii="宋体" w:hAnsi="宋体" w:eastAsia="宋体" w:cs="宋体"/>
          <w:b w:val="0"/>
          <w:bCs/>
          <w:sz w:val="28"/>
          <w:szCs w:val="28"/>
        </w:rPr>
        <w:t>搭建网络化的教学平台，建立物流相关专业课程网站，利用课程网站的丰富资源，提高教学效率，实现资料的交流和资源的共享，方便师生互动及学生课外自学和复习。</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rPr>
        <w:t>实现了理论与实践一体化教学，将理论学习与实际训练相结合，通过动手操练、点拨式教学，加深理论知识的理解和灵活应用，让学生牢固地把理论与实践、把书本与现实，把知识与技能相结合起来。</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4.</w:t>
      </w:r>
      <w:r>
        <w:rPr>
          <w:rFonts w:hint="eastAsia" w:ascii="宋体" w:hAnsi="宋体" w:eastAsia="宋体" w:cs="宋体"/>
          <w:b w:val="0"/>
          <w:bCs/>
          <w:sz w:val="28"/>
          <w:szCs w:val="28"/>
        </w:rPr>
        <w:t>以工作任务的形式，将教学内容设计成一个或多个具体的任务，以任务驱动，提出问题、引导学生思考。学生通过在学与做中完成教师布置的任务，建构真正属于自己的知识与技能。</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5.</w:t>
      </w:r>
      <w:r>
        <w:rPr>
          <w:rFonts w:hint="eastAsia" w:ascii="宋体" w:hAnsi="宋体" w:eastAsia="宋体" w:cs="宋体"/>
          <w:b w:val="0"/>
          <w:bCs/>
          <w:sz w:val="28"/>
          <w:szCs w:val="28"/>
        </w:rPr>
        <w:t>根据课堂教学目标和教学内容的需要，设置实际案例，让学生在具体的问题情境中积极思考、主动探索，通过师生、生生之间双向和多向互动，积极参与、平等对话和研讨，从而培养学生认识问题、分析问题和解决问题等综合能力。</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（五）学习评价</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教学计划规定开设的理论课程和独立设置的实践课程(包括实验、实习、实训、社会调查)都必须进行考核。考核可采取考试、考查等方式。把终结性评价与形成性评价有机结合起来。</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1.文化及专业理论课程考核</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以对知识的理解和运用实行过程考评与期末考评相结合的综合评定方法：其中，过程考评60分（其中：平时表现10分；相关知识的综合应用20分；平时测试30分）；期末考评（卷面考评）40分。</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2.实训操作考核</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采用学生互评与教师评价相结合、过程考核与结果考核相结合、理论与专业技能相结合，以学生职业知识、技能与素养考察为重点的形成性评价。</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3.顶岗实习考核</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以企业评价（企业主管、企业指导教师）为主，结合学生自评、实习报告、实习带队教师考评。</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（1）企业考核：占考核成绩40%，由企业根据学生在企业的工作态度和掌握的专业技能进行综合评定。</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（2）学生自评：占考核成绩20%，由学生根据自己在企业的工作态度和掌握的专业技能进行综合评定。</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（3）实习报告：占考核成绩20％，根据学生总结能力予以评定。实习报告中应包括实习计划的执行情况、质量分析与评估、存在问题与解决措施、经验体会与建议等。</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习带队教师考评：占考核成绩20%，由带队教师根据学生在企业的工作态度、遵守纪律和掌握的专业技能进行综合评定。从以上四个方面进行，分为四个等级：优秀（90分以上）、良好（70-89分）、合格（60-69分）、不合格（60分以下）。</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（六）质量管理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建立专业指导委员会，定期修订人才培养方案。加强制度建设，逐步建立科学的教学管理机制，提高教学质量。</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sz w:val="28"/>
          <w:szCs w:val="28"/>
          <w:lang w:val="en-US" w:eastAsia="zh-CN"/>
        </w:rPr>
      </w:pPr>
      <w:r>
        <w:rPr>
          <w:rFonts w:hint="eastAsia"/>
          <w:sz w:val="28"/>
          <w:szCs w:val="28"/>
          <w:lang w:val="en-US" w:eastAsia="zh-CN"/>
        </w:rPr>
        <w:t>九、毕业要求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毕业要求是学生通过规定年限的学习，须修满的专业人才培养方案所规定的学时学分，完成规定的教学活动，毕业时应达到的素质、知识和能力等方面要求。毕业要求应能支撑培养目标的有效达成。</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sz w:val="28"/>
          <w:szCs w:val="28"/>
          <w:lang w:val="en-US" w:eastAsia="zh-CN"/>
        </w:rPr>
      </w:pPr>
      <w:r>
        <w:rPr>
          <w:rFonts w:hint="eastAsia"/>
          <w:sz w:val="28"/>
          <w:szCs w:val="28"/>
          <w:lang w:val="en-US" w:eastAsia="zh-CN"/>
        </w:rPr>
        <w:t>十、附录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一般包括教学进程安排表、变更审批表等。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sectPr>
      <w:footerReference r:id="rId3" w:type="default"/>
      <w:pgSz w:w="11906" w:h="16838"/>
      <w:pgMar w:top="1417" w:right="1417" w:bottom="1417" w:left="1417" w:header="851" w:footer="90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86C36"/>
    <w:multiLevelType w:val="singleLevel"/>
    <w:tmpl w:val="99686C36"/>
    <w:lvl w:ilvl="0" w:tentative="0">
      <w:start w:val="1"/>
      <w:numFmt w:val="chineseCounting"/>
      <w:suff w:val="nothing"/>
      <w:lvlText w:val="（%1）"/>
      <w:lvlJc w:val="left"/>
      <w:rPr>
        <w:rFonts w:hint="eastAsia"/>
        <w:color w:val="auto"/>
      </w:rPr>
    </w:lvl>
  </w:abstractNum>
  <w:abstractNum w:abstractNumId="1">
    <w:nsid w:val="F72DA64D"/>
    <w:multiLevelType w:val="singleLevel"/>
    <w:tmpl w:val="F72DA64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YzMzMTBhZDdhMDNlYWZmY2Q3ZjQ4ZDJkNGQxZDMifQ=="/>
  </w:docVars>
  <w:rsids>
    <w:rsidRoot w:val="00172A27"/>
    <w:rsid w:val="02AA3B44"/>
    <w:rsid w:val="035B6E9D"/>
    <w:rsid w:val="04C026A5"/>
    <w:rsid w:val="05E42CFC"/>
    <w:rsid w:val="06061473"/>
    <w:rsid w:val="08626C5A"/>
    <w:rsid w:val="0C607954"/>
    <w:rsid w:val="0C837263"/>
    <w:rsid w:val="0F331350"/>
    <w:rsid w:val="0FE4089C"/>
    <w:rsid w:val="0FED2EDE"/>
    <w:rsid w:val="10D40911"/>
    <w:rsid w:val="113B0990"/>
    <w:rsid w:val="123E2408"/>
    <w:rsid w:val="14F0383F"/>
    <w:rsid w:val="16116286"/>
    <w:rsid w:val="164E6A70"/>
    <w:rsid w:val="16C3120C"/>
    <w:rsid w:val="16C72A99"/>
    <w:rsid w:val="17A46E76"/>
    <w:rsid w:val="17D8119B"/>
    <w:rsid w:val="182E6B59"/>
    <w:rsid w:val="18CB260F"/>
    <w:rsid w:val="1A18186E"/>
    <w:rsid w:val="1B326960"/>
    <w:rsid w:val="1C915908"/>
    <w:rsid w:val="1E92221F"/>
    <w:rsid w:val="1EDA5344"/>
    <w:rsid w:val="22E36792"/>
    <w:rsid w:val="2497134E"/>
    <w:rsid w:val="26E43C46"/>
    <w:rsid w:val="270625E9"/>
    <w:rsid w:val="276E51C4"/>
    <w:rsid w:val="27D67551"/>
    <w:rsid w:val="29684C67"/>
    <w:rsid w:val="2B465E3D"/>
    <w:rsid w:val="2BAA2542"/>
    <w:rsid w:val="2BBB64FD"/>
    <w:rsid w:val="2D4F22DB"/>
    <w:rsid w:val="2EB96622"/>
    <w:rsid w:val="2EBD7A47"/>
    <w:rsid w:val="2F824C52"/>
    <w:rsid w:val="2FB8241F"/>
    <w:rsid w:val="2FEE37A2"/>
    <w:rsid w:val="30982D0A"/>
    <w:rsid w:val="30B527D8"/>
    <w:rsid w:val="3284589B"/>
    <w:rsid w:val="33430A64"/>
    <w:rsid w:val="33605D91"/>
    <w:rsid w:val="33813D35"/>
    <w:rsid w:val="345A2BE2"/>
    <w:rsid w:val="34813A8C"/>
    <w:rsid w:val="34846B64"/>
    <w:rsid w:val="366C291A"/>
    <w:rsid w:val="379F6FE1"/>
    <w:rsid w:val="38AD49B0"/>
    <w:rsid w:val="391C7F21"/>
    <w:rsid w:val="3AFC2789"/>
    <w:rsid w:val="3B560E56"/>
    <w:rsid w:val="3B777E27"/>
    <w:rsid w:val="3BDA4054"/>
    <w:rsid w:val="3D3E5D33"/>
    <w:rsid w:val="3E99447C"/>
    <w:rsid w:val="40D1248C"/>
    <w:rsid w:val="41A27AEC"/>
    <w:rsid w:val="42D45FED"/>
    <w:rsid w:val="442B3780"/>
    <w:rsid w:val="44C47D79"/>
    <w:rsid w:val="465313F8"/>
    <w:rsid w:val="46EC3681"/>
    <w:rsid w:val="48E7672C"/>
    <w:rsid w:val="497C0086"/>
    <w:rsid w:val="4D467EC5"/>
    <w:rsid w:val="4E121B55"/>
    <w:rsid w:val="4E446F4F"/>
    <w:rsid w:val="4E74636C"/>
    <w:rsid w:val="4EE424CF"/>
    <w:rsid w:val="4F0B0812"/>
    <w:rsid w:val="52DC0984"/>
    <w:rsid w:val="53135B7C"/>
    <w:rsid w:val="532F6D06"/>
    <w:rsid w:val="544903EE"/>
    <w:rsid w:val="55BD4A9D"/>
    <w:rsid w:val="58E00096"/>
    <w:rsid w:val="590F6D48"/>
    <w:rsid w:val="5A0B6D6A"/>
    <w:rsid w:val="5AD426E3"/>
    <w:rsid w:val="5B9F48DF"/>
    <w:rsid w:val="5BE81828"/>
    <w:rsid w:val="5BEC1C38"/>
    <w:rsid w:val="5E584441"/>
    <w:rsid w:val="5EB804F7"/>
    <w:rsid w:val="61C5269F"/>
    <w:rsid w:val="62E964BC"/>
    <w:rsid w:val="62EA2C49"/>
    <w:rsid w:val="63B503F1"/>
    <w:rsid w:val="64F8164D"/>
    <w:rsid w:val="6671147A"/>
    <w:rsid w:val="673F7A07"/>
    <w:rsid w:val="67886D06"/>
    <w:rsid w:val="67E02C0D"/>
    <w:rsid w:val="692A33CB"/>
    <w:rsid w:val="69C064B2"/>
    <w:rsid w:val="6A2353BE"/>
    <w:rsid w:val="6BB56B15"/>
    <w:rsid w:val="6CD01D77"/>
    <w:rsid w:val="6E4C58C4"/>
    <w:rsid w:val="6F040AF5"/>
    <w:rsid w:val="6F3040D9"/>
    <w:rsid w:val="6FA6157B"/>
    <w:rsid w:val="707B37BA"/>
    <w:rsid w:val="727D13E4"/>
    <w:rsid w:val="735016AA"/>
    <w:rsid w:val="74130252"/>
    <w:rsid w:val="75E654F2"/>
    <w:rsid w:val="77207A54"/>
    <w:rsid w:val="79934827"/>
    <w:rsid w:val="7A4D2F1A"/>
    <w:rsid w:val="7AF366E7"/>
    <w:rsid w:val="7D7C23DD"/>
    <w:rsid w:val="7DC66335"/>
    <w:rsid w:val="7E645D4D"/>
    <w:rsid w:val="7F7F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5"/>
    <w:basedOn w:val="1"/>
    <w:next w:val="1"/>
    <w:unhideWhenUsed/>
    <w:qFormat/>
    <w:uiPriority w:val="0"/>
    <w:pPr>
      <w:keepNext w:val="0"/>
      <w:keepLines w:val="0"/>
      <w:spacing w:beforeLines="0" w:beforeAutospacing="0" w:afterLines="0" w:afterAutospacing="0" w:line="560" w:lineRule="exact"/>
      <w:ind w:firstLine="1440" w:firstLineChars="200"/>
      <w:jc w:val="left"/>
      <w:outlineLvl w:val="4"/>
    </w:pPr>
    <w:rPr>
      <w:rFonts w:ascii="楷体_GB2312" w:hAnsi="楷体_GB2312" w:eastAsia="楷体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autoRedefine/>
    <w:unhideWhenUsed/>
    <w:qFormat/>
    <w:uiPriority w:val="0"/>
    <w:pPr>
      <w:spacing w:beforeLines="0" w:after="120" w:afterLines="0" w:line="480" w:lineRule="auto"/>
      <w:ind w:left="420" w:leftChars="200"/>
    </w:pPr>
    <w:rPr>
      <w:rFonts w:hint="eastAsia"/>
      <w:sz w:val="21"/>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表格"/>
    <w:basedOn w:val="1"/>
    <w:unhideWhenUsed/>
    <w:qFormat/>
    <w:uiPriority w:val="0"/>
    <w:pPr>
      <w:spacing w:beforeLines="0" w:afterLines="0" w:line="320" w:lineRule="exact"/>
      <w:jc w:val="center"/>
    </w:pPr>
    <w:rPr>
      <w:rFonts w:hint="eastAsia"/>
      <w:sz w:val="24"/>
      <w:szCs w:val="24"/>
    </w:rPr>
  </w:style>
  <w:style w:type="paragraph" w:customStyle="1" w:styleId="11">
    <w:name w:val="Table Paragraph"/>
    <w:basedOn w:val="1"/>
    <w:autoRedefine/>
    <w:unhideWhenUsed/>
    <w:qFormat/>
    <w:uiPriority w:val="1"/>
    <w:pPr>
      <w:spacing w:beforeLines="0" w:afterLines="0"/>
    </w:pPr>
    <w:rPr>
      <w:rFonts w:hint="default" w:ascii="宋体" w:hAnsi="宋体" w:eastAsia="宋体" w:cs="宋体"/>
      <w:sz w:val="21"/>
      <w:szCs w:val="24"/>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10981</Words>
  <Characters>11498</Characters>
  <Lines>0</Lines>
  <Paragraphs>0</Paragraphs>
  <TotalTime>8</TotalTime>
  <ScaleCrop>false</ScaleCrop>
  <LinksUpToDate>false</LinksUpToDate>
  <CharactersWithSpaces>11533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2019-09-28T03:33:00Z</dcterms:created>
  <dc:creator>目中有人</dc:creator>
  <cp:lastModifiedBy>wl</cp:lastModifiedBy>
  <dcterms:modified xsi:type="dcterms:W3CDTF">2024-04-26T01:24:38Z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B5F574FED8164B8DB1084B216316685C_13</vt:lpwstr>
  </property>
</Properties>
</file>